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2C6" w:rsidRDefault="001842C6" w:rsidP="001842C6">
      <w:pPr>
        <w:pStyle w:val="1"/>
        <w:ind w:left="0" w:hanging="2"/>
        <w:jc w:val="center"/>
        <w:rPr>
          <w:sz w:val="20"/>
        </w:rPr>
      </w:pPr>
      <w:r w:rsidRPr="00E97BF8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pt" o:ole="">
            <v:imagedata r:id="rId7" o:title=""/>
          </v:shape>
          <o:OLEObject Type="Embed" ProgID="MSPhotoEd.3" ShapeID="_x0000_i1025" DrawAspect="Content" ObjectID="_1661780534" r:id="rId8"/>
        </w:object>
      </w:r>
    </w:p>
    <w:p w:rsidR="001842C6" w:rsidRDefault="001842C6" w:rsidP="001842C6">
      <w:pPr>
        <w:pStyle w:val="a4"/>
        <w:ind w:left="0" w:hanging="2"/>
        <w:jc w:val="center"/>
        <w:rPr>
          <w:b/>
          <w:bCs/>
          <w:lang w:val="en-US"/>
        </w:rPr>
      </w:pPr>
    </w:p>
    <w:p w:rsidR="001842C6" w:rsidRDefault="001842C6" w:rsidP="001842C6">
      <w:pPr>
        <w:pStyle w:val="a4"/>
        <w:ind w:left="0" w:hanging="2"/>
        <w:jc w:val="center"/>
        <w:rPr>
          <w:b/>
          <w:bCs/>
          <w:sz w:val="16"/>
          <w:szCs w:val="16"/>
          <w:lang w:val="en-US"/>
        </w:rPr>
      </w:pPr>
    </w:p>
    <w:p w:rsidR="001842C6" w:rsidRDefault="001842C6" w:rsidP="001842C6">
      <w:pPr>
        <w:pStyle w:val="a4"/>
        <w:ind w:left="0" w:hanging="2"/>
        <w:jc w:val="center"/>
        <w:rPr>
          <w:b/>
          <w:bCs/>
        </w:rPr>
      </w:pPr>
      <w:r>
        <w:rPr>
          <w:b/>
          <w:bCs/>
        </w:rPr>
        <w:t xml:space="preserve">АДМИНИСТРАЦИЯ ТАТАРСКОГО РАЙОНА </w:t>
      </w:r>
    </w:p>
    <w:p w:rsidR="001842C6" w:rsidRPr="00034D3E" w:rsidRDefault="001842C6" w:rsidP="001842C6">
      <w:pPr>
        <w:pStyle w:val="a4"/>
        <w:ind w:left="0" w:hanging="2"/>
        <w:jc w:val="center"/>
        <w:rPr>
          <w:b/>
          <w:bCs/>
        </w:rPr>
      </w:pPr>
    </w:p>
    <w:p w:rsidR="001842C6" w:rsidRDefault="001842C6" w:rsidP="001842C6">
      <w:pPr>
        <w:pStyle w:val="18"/>
        <w:ind w:left="2" w:hanging="4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1842C6" w:rsidRDefault="001842C6" w:rsidP="001842C6">
      <w:pPr>
        <w:spacing w:line="240" w:lineRule="auto"/>
        <w:ind w:left="1" w:hanging="3"/>
        <w:jc w:val="both"/>
        <w:rPr>
          <w:sz w:val="28"/>
          <w:szCs w:val="28"/>
        </w:rPr>
      </w:pPr>
    </w:p>
    <w:p w:rsidR="001842C6" w:rsidRDefault="001842C6" w:rsidP="001842C6">
      <w:pPr>
        <w:spacing w:line="240" w:lineRule="auto"/>
        <w:ind w:left="1" w:hanging="3"/>
        <w:jc w:val="both"/>
        <w:rPr>
          <w:sz w:val="28"/>
          <w:szCs w:val="28"/>
        </w:rPr>
      </w:pPr>
    </w:p>
    <w:p w:rsidR="001842C6" w:rsidRDefault="009B65ED" w:rsidP="001842C6">
      <w:pP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 w:rsidR="001842C6" w:rsidRPr="003955A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11.09.2020 г.</w:t>
      </w:r>
      <w:r w:rsidR="001842C6" w:rsidRPr="003955A0">
        <w:rPr>
          <w:color w:val="000000"/>
          <w:sz w:val="28"/>
          <w:szCs w:val="28"/>
        </w:rPr>
        <w:t xml:space="preserve">                                                                                                    № </w:t>
      </w:r>
      <w:r>
        <w:rPr>
          <w:color w:val="000000"/>
          <w:sz w:val="28"/>
          <w:szCs w:val="28"/>
        </w:rPr>
        <w:t>444</w:t>
      </w:r>
    </w:p>
    <w:p w:rsidR="001842C6" w:rsidRPr="00544EC5" w:rsidRDefault="001842C6" w:rsidP="001842C6">
      <w:pP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1842C6" w:rsidRDefault="001842C6" w:rsidP="001842C6">
      <w:pPr>
        <w:spacing w:line="240" w:lineRule="auto"/>
        <w:ind w:left="0" w:hanging="2"/>
        <w:jc w:val="center"/>
      </w:pPr>
      <w:r w:rsidRPr="003955A0">
        <w:t>г. Татарск</w:t>
      </w:r>
    </w:p>
    <w:p w:rsidR="001842C6" w:rsidRDefault="001842C6" w:rsidP="001842C6">
      <w:pPr>
        <w:spacing w:line="240" w:lineRule="auto"/>
        <w:ind w:left="0" w:hanging="2"/>
        <w:jc w:val="center"/>
      </w:pPr>
    </w:p>
    <w:p w:rsidR="001842C6" w:rsidRPr="00544EC5" w:rsidRDefault="001842C6" w:rsidP="001842C6">
      <w:pPr>
        <w:spacing w:line="240" w:lineRule="auto"/>
        <w:ind w:left="0" w:hanging="2"/>
        <w:jc w:val="center"/>
      </w:pPr>
    </w:p>
    <w:p w:rsidR="00F00BEC" w:rsidRDefault="00210414" w:rsidP="005516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муниципальной программы «Комплексное развитие сельских территорий в Т</w:t>
      </w:r>
      <w:r w:rsidR="00551632">
        <w:rPr>
          <w:color w:val="000000"/>
          <w:sz w:val="28"/>
          <w:szCs w:val="28"/>
        </w:rPr>
        <w:t>атарском районе</w:t>
      </w:r>
      <w:r>
        <w:rPr>
          <w:color w:val="000000"/>
          <w:sz w:val="28"/>
          <w:szCs w:val="28"/>
        </w:rPr>
        <w:t xml:space="preserve"> Новосиби</w:t>
      </w:r>
      <w:r w:rsidR="00551632">
        <w:rPr>
          <w:color w:val="000000"/>
          <w:sz w:val="28"/>
          <w:szCs w:val="28"/>
        </w:rPr>
        <w:t>рской области на 2020-2022 годы.</w:t>
      </w:r>
    </w:p>
    <w:p w:rsidR="00551632" w:rsidRPr="00551632" w:rsidRDefault="00551632" w:rsidP="005516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F00BEC" w:rsidRDefault="00210414" w:rsidP="00E147C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303" w:firstLine="8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</w:t>
      </w:r>
      <w:r w:rsidR="004C5BB8">
        <w:rPr>
          <w:color w:val="000000"/>
          <w:sz w:val="28"/>
          <w:szCs w:val="28"/>
        </w:rPr>
        <w:t>с Бюджетным</w:t>
      </w:r>
      <w:r w:rsidR="00922BD4">
        <w:rPr>
          <w:color w:val="000000"/>
          <w:sz w:val="28"/>
          <w:szCs w:val="28"/>
        </w:rPr>
        <w:t xml:space="preserve"> кодексом Российской Федерации, постановлением Новосибирской области от 31.12.2019 № 525-п «О государственной программе Новосибирской области «Комплексное развитие сельских территорий в Новосибирской области», в целях устойчивого развития сельских территорий Татарского района Новосибирской области, Уставом</w:t>
      </w:r>
      <w:r w:rsidR="001D4EA6">
        <w:rPr>
          <w:color w:val="000000"/>
          <w:sz w:val="28"/>
          <w:szCs w:val="28"/>
        </w:rPr>
        <w:t xml:space="preserve"> </w:t>
      </w:r>
      <w:r w:rsidR="004C5BB8">
        <w:rPr>
          <w:color w:val="000000"/>
          <w:sz w:val="28"/>
          <w:szCs w:val="28"/>
        </w:rPr>
        <w:t xml:space="preserve">Татарского района </w:t>
      </w:r>
      <w:r w:rsidR="001D4EA6">
        <w:rPr>
          <w:color w:val="000000"/>
          <w:sz w:val="28"/>
          <w:szCs w:val="28"/>
        </w:rPr>
        <w:t>администрация Татарского района</w:t>
      </w:r>
      <w:r w:rsidR="004C5BB8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D4EA6">
        <w:rPr>
          <w:color w:val="000000"/>
          <w:sz w:val="28"/>
          <w:szCs w:val="28"/>
        </w:rPr>
        <w:t xml:space="preserve">                               </w:t>
      </w:r>
    </w:p>
    <w:p w:rsidR="00F00BEC" w:rsidRDefault="00210414" w:rsidP="004F53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1842C6" w:rsidRPr="001842C6" w:rsidRDefault="00210414" w:rsidP="001842C6">
      <w:pPr>
        <w:pStyle w:val="af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Times New Roman" w:hAnsi="Times New Roman"/>
          <w:color w:val="000000"/>
          <w:sz w:val="28"/>
          <w:szCs w:val="28"/>
        </w:rPr>
      </w:pPr>
      <w:r w:rsidRPr="001842C6">
        <w:rPr>
          <w:rFonts w:ascii="Times New Roman" w:hAnsi="Times New Roman"/>
          <w:color w:val="000000"/>
          <w:sz w:val="28"/>
          <w:szCs w:val="28"/>
        </w:rPr>
        <w:t xml:space="preserve">Утвердить муниципальную программу «Комплексное развитие сельских территорий в </w:t>
      </w:r>
      <w:r w:rsidR="00922BD4" w:rsidRPr="001842C6">
        <w:rPr>
          <w:rFonts w:ascii="Times New Roman" w:hAnsi="Times New Roman"/>
          <w:color w:val="000000"/>
          <w:sz w:val="28"/>
          <w:szCs w:val="28"/>
        </w:rPr>
        <w:t xml:space="preserve">Татарском </w:t>
      </w:r>
      <w:r w:rsidRPr="001842C6">
        <w:rPr>
          <w:rFonts w:ascii="Times New Roman" w:hAnsi="Times New Roman"/>
          <w:color w:val="000000"/>
          <w:sz w:val="28"/>
          <w:szCs w:val="28"/>
        </w:rPr>
        <w:t>районе Новосибирской области на 20</w:t>
      </w:r>
      <w:r w:rsidR="001842C6" w:rsidRPr="001842C6">
        <w:rPr>
          <w:rFonts w:ascii="Times New Roman" w:hAnsi="Times New Roman"/>
          <w:color w:val="000000"/>
          <w:sz w:val="28"/>
          <w:szCs w:val="28"/>
        </w:rPr>
        <w:t>20-2022 годы».</w:t>
      </w:r>
    </w:p>
    <w:p w:rsidR="001842C6" w:rsidRPr="001842C6" w:rsidRDefault="001842C6" w:rsidP="001842C6">
      <w:pPr>
        <w:pStyle w:val="af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</w:rPr>
      </w:pPr>
      <w:r w:rsidRPr="001842C6">
        <w:rPr>
          <w:rFonts w:ascii="Times New Roman" w:hAnsi="Times New Roman"/>
          <w:sz w:val="28"/>
          <w:szCs w:val="28"/>
          <w:shd w:val="clear" w:color="auto" w:fill="F7F8FA"/>
        </w:rPr>
        <w:t>Отделу организационной работы, контроля и связи с общественностью</w:t>
      </w:r>
      <w:r w:rsidRPr="001842C6">
        <w:rPr>
          <w:rFonts w:ascii="Times New Roman" w:hAnsi="Times New Roman"/>
          <w:sz w:val="28"/>
          <w:szCs w:val="28"/>
        </w:rPr>
        <w:t xml:space="preserve"> администрации Татарского района (Черновой О.М.) настоящее постановление опубликовать в Бюллетене органов местного самоуправления Татарского района, </w:t>
      </w:r>
      <w:r w:rsidR="00B67FBE">
        <w:rPr>
          <w:rFonts w:ascii="Times New Roman" w:hAnsi="Times New Roman"/>
          <w:sz w:val="28"/>
          <w:szCs w:val="28"/>
        </w:rPr>
        <w:t xml:space="preserve">разместить </w:t>
      </w:r>
      <w:r w:rsidRPr="001842C6">
        <w:rPr>
          <w:rFonts w:ascii="Times New Roman" w:hAnsi="Times New Roman"/>
          <w:sz w:val="28"/>
          <w:szCs w:val="28"/>
        </w:rPr>
        <w:t>на официальном сайте администрации Татарского района и довести до сведения заинтересованных лиц.</w:t>
      </w:r>
    </w:p>
    <w:p w:rsidR="00F00BEC" w:rsidRPr="001842C6" w:rsidRDefault="00210414" w:rsidP="001842C6">
      <w:pPr>
        <w:pStyle w:val="af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Times New Roman" w:hAnsi="Times New Roman"/>
          <w:color w:val="000000"/>
          <w:sz w:val="28"/>
          <w:szCs w:val="28"/>
        </w:rPr>
      </w:pPr>
      <w:r w:rsidRPr="001842C6"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Т</w:t>
      </w:r>
      <w:r w:rsidR="00ED4CAD" w:rsidRPr="001842C6">
        <w:rPr>
          <w:rFonts w:ascii="Times New Roman" w:hAnsi="Times New Roman"/>
          <w:color w:val="000000"/>
          <w:sz w:val="28"/>
          <w:szCs w:val="28"/>
        </w:rPr>
        <w:t>атарс</w:t>
      </w:r>
      <w:r w:rsidRPr="001842C6">
        <w:rPr>
          <w:rFonts w:ascii="Times New Roman" w:hAnsi="Times New Roman"/>
          <w:color w:val="000000"/>
          <w:sz w:val="28"/>
          <w:szCs w:val="28"/>
        </w:rPr>
        <w:t xml:space="preserve">кого района </w:t>
      </w:r>
      <w:proofErr w:type="spellStart"/>
      <w:r w:rsidR="00ED4CAD" w:rsidRPr="001842C6">
        <w:rPr>
          <w:rFonts w:ascii="Times New Roman" w:hAnsi="Times New Roman"/>
          <w:color w:val="000000"/>
          <w:sz w:val="28"/>
          <w:szCs w:val="28"/>
        </w:rPr>
        <w:t>Носкова</w:t>
      </w:r>
      <w:proofErr w:type="spellEnd"/>
      <w:r w:rsidR="00ED4CAD" w:rsidRPr="001842C6">
        <w:rPr>
          <w:rFonts w:ascii="Times New Roman" w:hAnsi="Times New Roman"/>
          <w:color w:val="000000"/>
          <w:sz w:val="28"/>
          <w:szCs w:val="28"/>
        </w:rPr>
        <w:t xml:space="preserve"> В.В.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F00BEC" w:rsidRDefault="00210414" w:rsidP="00ED4CA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ourier New" w:eastAsia="Courier New" w:hAnsi="Courier New" w:cs="Courier New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rFonts w:ascii="Courier New" w:eastAsia="Courier New" w:hAnsi="Courier New" w:cs="Courier New"/>
          <w:color w:val="000000"/>
          <w:sz w:val="28"/>
          <w:szCs w:val="28"/>
        </w:rPr>
        <w:t xml:space="preserve">  </w:t>
      </w:r>
    </w:p>
    <w:p w:rsidR="00535EC9" w:rsidRDefault="00210414" w:rsidP="00535EC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Т</w:t>
      </w:r>
      <w:r w:rsidR="00ED4CAD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                                                             </w:t>
      </w:r>
      <w:r w:rsidR="00ED4CAD">
        <w:rPr>
          <w:color w:val="000000"/>
          <w:sz w:val="28"/>
          <w:szCs w:val="28"/>
        </w:rPr>
        <w:t xml:space="preserve">                Ю.М. Вязов</w:t>
      </w:r>
    </w:p>
    <w:p w:rsidR="00E147CB" w:rsidRDefault="001842C6" w:rsidP="005E3C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E147CB" w:rsidRPr="00535EC9" w:rsidRDefault="00E147CB" w:rsidP="00535EC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F00BEC" w:rsidRDefault="00443F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Костенко</w:t>
      </w:r>
      <w:r w:rsidR="00210414">
        <w:rPr>
          <w:color w:val="000000"/>
          <w:sz w:val="20"/>
          <w:szCs w:val="20"/>
        </w:rPr>
        <w:t xml:space="preserve"> </w:t>
      </w:r>
    </w:p>
    <w:p w:rsidR="00F00BEC" w:rsidRDefault="00443F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21-400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</w:rPr>
      </w:pPr>
      <w:r>
        <w:rPr>
          <w:color w:val="000000"/>
          <w:sz w:val="28"/>
          <w:szCs w:val="28"/>
        </w:rPr>
        <w:lastRenderedPageBreak/>
        <w:t>ПРИЛОЖЕНИЕ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 постановлению</w:t>
      </w:r>
      <w:r>
        <w:rPr>
          <w:color w:val="000000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 xml:space="preserve">администрации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</w:rPr>
      </w:pPr>
      <w:r>
        <w:rPr>
          <w:color w:val="000000"/>
          <w:sz w:val="28"/>
          <w:szCs w:val="28"/>
        </w:rPr>
        <w:t>Т</w:t>
      </w:r>
      <w:r w:rsidR="00ED4CAD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</w:t>
      </w:r>
    </w:p>
    <w:p w:rsidR="00F00BEC" w:rsidRDefault="008341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210414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11.09.2020</w:t>
      </w:r>
      <w:r w:rsidR="00210414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444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p w:rsidR="00F00BEC" w:rsidRDefault="00F00BEC" w:rsidP="004767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  <w:sz w:val="36"/>
          <w:szCs w:val="36"/>
        </w:rPr>
      </w:pP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Муниципальная   программа 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«Комплексное развитие </w:t>
      </w:r>
      <w:r w:rsidR="00850EC6">
        <w:rPr>
          <w:b/>
          <w:color w:val="000000"/>
          <w:sz w:val="28"/>
          <w:szCs w:val="28"/>
        </w:rPr>
        <w:t>сельских территорий</w:t>
      </w:r>
      <w:r>
        <w:rPr>
          <w:b/>
          <w:color w:val="000000"/>
          <w:sz w:val="28"/>
          <w:szCs w:val="28"/>
        </w:rPr>
        <w:t xml:space="preserve"> в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Т</w:t>
      </w:r>
      <w:r w:rsidR="00ED4CAD">
        <w:rPr>
          <w:b/>
          <w:color w:val="000000"/>
          <w:sz w:val="28"/>
          <w:szCs w:val="28"/>
        </w:rPr>
        <w:t>атар</w:t>
      </w:r>
      <w:r>
        <w:rPr>
          <w:b/>
          <w:color w:val="000000"/>
          <w:sz w:val="28"/>
          <w:szCs w:val="28"/>
        </w:rPr>
        <w:t>ском районе Новосибирской области на 2020-2022 годы»</w:t>
      </w:r>
    </w:p>
    <w:p w:rsidR="00F00BEC" w:rsidRDefault="00F00BEC" w:rsidP="00850E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  <w:sz w:val="28"/>
          <w:szCs w:val="28"/>
        </w:rPr>
      </w:pPr>
    </w:p>
    <w:p w:rsidR="001842C6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Паспорт 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 программы</w:t>
      </w:r>
      <w:r w:rsidR="001842C6">
        <w:rPr>
          <w:color w:val="000000"/>
          <w:sz w:val="28"/>
          <w:szCs w:val="28"/>
        </w:rPr>
        <w:t xml:space="preserve"> Комплексное развитие сельских территорий в Татарском районе Новосибирской области на 2020-2022 годы</w:t>
      </w:r>
    </w:p>
    <w:p w:rsidR="005E3C1D" w:rsidRDefault="005E3C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tbl>
      <w:tblPr>
        <w:tblW w:w="10602" w:type="dxa"/>
        <w:tblCellSpacing w:w="0" w:type="dxa"/>
        <w:tblInd w:w="-5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8222"/>
      </w:tblGrid>
      <w:tr w:rsidR="007E159B" w:rsidRPr="002D0096" w:rsidTr="00AD077D">
        <w:trPr>
          <w:trHeight w:val="240"/>
          <w:tblCellSpacing w:w="0" w:type="dxa"/>
        </w:trPr>
        <w:tc>
          <w:tcPr>
            <w:tcW w:w="2380" w:type="dxa"/>
            <w:vAlign w:val="center"/>
            <w:hideMark/>
          </w:tcPr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Наименование ведомства      </w:t>
            </w:r>
          </w:p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                  </w:t>
            </w:r>
          </w:p>
        </w:tc>
        <w:tc>
          <w:tcPr>
            <w:tcW w:w="8222" w:type="dxa"/>
            <w:vAlign w:val="center"/>
            <w:hideMark/>
          </w:tcPr>
          <w:p w:rsidR="007E159B" w:rsidRPr="00476791" w:rsidRDefault="007E159B" w:rsidP="00BB7BCE">
            <w:pPr>
              <w:shd w:val="clear" w:color="auto" w:fill="FFFFFF" w:themeFill="background1"/>
              <w:spacing w:line="240" w:lineRule="auto"/>
              <w:ind w:left="1" w:hanging="3"/>
              <w:jc w:val="both"/>
              <w:rPr>
                <w:color w:val="000000" w:themeColor="text1"/>
                <w:sz w:val="28"/>
                <w:szCs w:val="28"/>
              </w:rPr>
            </w:pPr>
            <w:r w:rsidRPr="00476791">
              <w:rPr>
                <w:color w:val="000000" w:themeColor="text1"/>
                <w:sz w:val="28"/>
                <w:szCs w:val="28"/>
              </w:rPr>
              <w:t> Администрация Татарского района</w:t>
            </w:r>
          </w:p>
        </w:tc>
      </w:tr>
      <w:tr w:rsidR="007E159B" w:rsidRPr="002D0096" w:rsidTr="00AD077D">
        <w:trPr>
          <w:trHeight w:val="240"/>
          <w:tblCellSpacing w:w="0" w:type="dxa"/>
        </w:trPr>
        <w:tc>
          <w:tcPr>
            <w:tcW w:w="2380" w:type="dxa"/>
            <w:vAlign w:val="center"/>
            <w:hideMark/>
          </w:tcPr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Наименование Программы         </w:t>
            </w:r>
          </w:p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</w:t>
            </w:r>
          </w:p>
        </w:tc>
        <w:tc>
          <w:tcPr>
            <w:tcW w:w="8222" w:type="dxa"/>
            <w:vAlign w:val="center"/>
            <w:hideMark/>
          </w:tcPr>
          <w:p w:rsidR="007E159B" w:rsidRPr="002D0096" w:rsidRDefault="007E159B" w:rsidP="00BB7BCE">
            <w:pPr>
              <w:shd w:val="clear" w:color="auto" w:fill="FFFFFF" w:themeFill="background1"/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</w:t>
            </w:r>
            <w:r>
              <w:rPr>
                <w:color w:val="000000"/>
                <w:sz w:val="28"/>
                <w:szCs w:val="28"/>
              </w:rPr>
              <w:t>Комплексное развитие сельских территорий в Татарском районе Новосибирской области на 2020-2022 годы</w:t>
            </w:r>
          </w:p>
        </w:tc>
      </w:tr>
      <w:tr w:rsidR="007E159B" w:rsidRPr="002D0096" w:rsidTr="00AD077D">
        <w:trPr>
          <w:trHeight w:val="360"/>
          <w:tblCellSpacing w:w="0" w:type="dxa"/>
        </w:trPr>
        <w:tc>
          <w:tcPr>
            <w:tcW w:w="2380" w:type="dxa"/>
            <w:vAlign w:val="center"/>
            <w:hideMark/>
          </w:tcPr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Основание разработки Программы (наименование, номер</w:t>
            </w:r>
            <w:r w:rsidRPr="002D0096">
              <w:rPr>
                <w:color w:val="000000" w:themeColor="text1"/>
              </w:rPr>
              <w:br/>
              <w:t>и дата соответствующего нормативного акта)         </w:t>
            </w:r>
          </w:p>
        </w:tc>
        <w:tc>
          <w:tcPr>
            <w:tcW w:w="8222" w:type="dxa"/>
            <w:vAlign w:val="center"/>
            <w:hideMark/>
          </w:tcPr>
          <w:p w:rsidR="00AD077D" w:rsidRDefault="007E159B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1" w:firstLineChars="202" w:firstLine="485"/>
              <w:jc w:val="both"/>
              <w:rPr>
                <w:color w:val="000000"/>
                <w:sz w:val="28"/>
                <w:szCs w:val="28"/>
              </w:rPr>
            </w:pPr>
            <w:r w:rsidRPr="002D0096">
              <w:rPr>
                <w:color w:val="000000" w:themeColor="text1"/>
              </w:rPr>
              <w:t> </w:t>
            </w:r>
            <w:r w:rsidR="00AD077D">
              <w:rPr>
                <w:color w:val="000000"/>
                <w:sz w:val="28"/>
                <w:szCs w:val="28"/>
              </w:rPr>
              <w:t>В соответствии со Стратегией социально-экономического развития Татарского района Новосибирской области на 2019-2030 года, утвержденной решением двадцать пятой сессии третьего созыва Совета депутатов Татарского района Новосибирской области от 19.12.2018 № 63, одним из приоритетных направлений развития Татарского района Новосибирской области является создание условий для комфортной жизни людей на территории Татарского района Новосибирской области посредством социального, инфраструктурного развития сельских территорий.</w:t>
            </w:r>
          </w:p>
          <w:p w:rsidR="00AD077D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Chars="0" w:left="1" w:firstLineChars="202" w:firstLine="56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Наращивание социально-экономического потенциала сельских территорий, придание этому процессу устойчивости и необратимости является стратегической задачей государственной аграрной политики, что закреплено в Федеральном законе от 29.12.2006 № 264-ФЗ «О развитии сельского хозяйства».</w:t>
            </w:r>
          </w:p>
          <w:p w:rsidR="007E159B" w:rsidRPr="002D0096" w:rsidRDefault="00AD077D" w:rsidP="00AD077D">
            <w:pPr>
              <w:shd w:val="clear" w:color="auto" w:fill="FFFFFF" w:themeFill="background1"/>
              <w:spacing w:line="240" w:lineRule="auto"/>
              <w:ind w:left="1" w:hanging="3"/>
              <w:jc w:val="both"/>
              <w:rPr>
                <w:color w:val="000000" w:themeColor="text1"/>
              </w:rPr>
            </w:pPr>
            <w:r>
              <w:rPr>
                <w:color w:val="000000"/>
                <w:sz w:val="28"/>
                <w:szCs w:val="28"/>
              </w:rPr>
              <w:t xml:space="preserve">      В рамках Указа Президента Российской Федерации от 07.05.2018 № 204 «О национальных целях и стратегических задачах развития Российской Федерации на период до 2024 года»</w:t>
            </w:r>
          </w:p>
        </w:tc>
      </w:tr>
      <w:tr w:rsidR="007E159B" w:rsidRPr="002D0096" w:rsidTr="00AD077D">
        <w:trPr>
          <w:trHeight w:val="360"/>
          <w:tblCellSpacing w:w="0" w:type="dxa"/>
        </w:trPr>
        <w:tc>
          <w:tcPr>
            <w:tcW w:w="2380" w:type="dxa"/>
            <w:vAlign w:val="center"/>
            <w:hideMark/>
          </w:tcPr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Структурное подразделение – координатор Программы</w:t>
            </w:r>
          </w:p>
        </w:tc>
        <w:tc>
          <w:tcPr>
            <w:tcW w:w="8222" w:type="dxa"/>
            <w:vAlign w:val="center"/>
            <w:hideMark/>
          </w:tcPr>
          <w:p w:rsidR="007E159B" w:rsidRPr="002D0096" w:rsidRDefault="007E159B" w:rsidP="00BB7BCE">
            <w:pPr>
              <w:shd w:val="clear" w:color="auto" w:fill="FFFFFF" w:themeFill="background1"/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</w:t>
            </w:r>
            <w:r w:rsidR="00AD077D">
              <w:rPr>
                <w:color w:val="000000"/>
                <w:sz w:val="28"/>
                <w:szCs w:val="28"/>
              </w:rPr>
              <w:t>Управление сельского хозяйства администрации Татарского района</w:t>
            </w:r>
          </w:p>
        </w:tc>
      </w:tr>
      <w:tr w:rsidR="007E159B" w:rsidRPr="002D0096" w:rsidTr="00AD077D">
        <w:trPr>
          <w:trHeight w:val="360"/>
          <w:tblCellSpacing w:w="0" w:type="dxa"/>
        </w:trPr>
        <w:tc>
          <w:tcPr>
            <w:tcW w:w="2380" w:type="dxa"/>
            <w:vAlign w:val="center"/>
            <w:hideMark/>
          </w:tcPr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Исполнители Программы</w:t>
            </w:r>
          </w:p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</w:t>
            </w:r>
          </w:p>
        </w:tc>
        <w:tc>
          <w:tcPr>
            <w:tcW w:w="8222" w:type="dxa"/>
            <w:vAlign w:val="center"/>
            <w:hideMark/>
          </w:tcPr>
          <w:p w:rsidR="007E159B" w:rsidRPr="002D0096" w:rsidRDefault="007E159B" w:rsidP="00476791">
            <w:pPr>
              <w:shd w:val="clear" w:color="auto" w:fill="FFFFFF" w:themeFill="background1"/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</w:t>
            </w:r>
            <w:r w:rsidR="00AD077D">
              <w:rPr>
                <w:color w:val="000000"/>
                <w:sz w:val="28"/>
                <w:szCs w:val="28"/>
              </w:rPr>
              <w:t xml:space="preserve">Управление сельского хозяйства, </w:t>
            </w:r>
            <w:r w:rsidR="00476791" w:rsidRPr="00476791">
              <w:rPr>
                <w:color w:val="000000"/>
                <w:sz w:val="28"/>
                <w:szCs w:val="28"/>
              </w:rPr>
              <w:t>управления строительства, архитектуры, ЖКХ, дорожного хозяйства, энергетики, газификации</w:t>
            </w:r>
            <w:r w:rsidR="00AD077D">
              <w:rPr>
                <w:color w:val="000000"/>
                <w:sz w:val="28"/>
                <w:szCs w:val="28"/>
              </w:rPr>
              <w:t xml:space="preserve">, архитектуры, дорожного хозяйства, энергетики, газификации, управление образования, отдел культуры, отдел физической </w:t>
            </w:r>
            <w:r w:rsidR="00AD077D">
              <w:rPr>
                <w:color w:val="000000"/>
                <w:sz w:val="28"/>
                <w:szCs w:val="28"/>
              </w:rPr>
              <w:lastRenderedPageBreak/>
              <w:t xml:space="preserve">культуры и спорта, </w:t>
            </w:r>
            <w:r w:rsidR="00476791" w:rsidRPr="00476791">
              <w:rPr>
                <w:color w:val="000000"/>
                <w:sz w:val="28"/>
                <w:szCs w:val="28"/>
              </w:rPr>
              <w:t>управления экономического развития, инвестиций и трудовых отношений</w:t>
            </w:r>
            <w:r w:rsidR="00476791">
              <w:rPr>
                <w:color w:val="000000"/>
                <w:sz w:val="28"/>
                <w:szCs w:val="28"/>
              </w:rPr>
              <w:t xml:space="preserve"> </w:t>
            </w:r>
            <w:r w:rsidR="00AD077D">
              <w:rPr>
                <w:color w:val="000000"/>
                <w:sz w:val="28"/>
                <w:szCs w:val="28"/>
              </w:rPr>
              <w:t>администрации Татарского района органы местного самоуправления муниципальных поселений Татарского района Новосибирской области, организации агропромышленного комплекса независимо от организационно-правовой формы; крестьянские (фермерские) хозяйства и индивидуальные предприниматели, осуществляющие сельскохозяйственное производство.</w:t>
            </w:r>
          </w:p>
        </w:tc>
      </w:tr>
      <w:tr w:rsidR="007E159B" w:rsidRPr="002D0096" w:rsidTr="00AD077D">
        <w:trPr>
          <w:trHeight w:val="240"/>
          <w:tblCellSpacing w:w="0" w:type="dxa"/>
        </w:trPr>
        <w:tc>
          <w:tcPr>
            <w:tcW w:w="2380" w:type="dxa"/>
            <w:vAlign w:val="center"/>
            <w:hideMark/>
          </w:tcPr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lastRenderedPageBreak/>
              <w:t>Цели и задачи Программы</w:t>
            </w:r>
          </w:p>
          <w:p w:rsidR="007E159B" w:rsidRPr="002D0096" w:rsidRDefault="007E159B" w:rsidP="007E159B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                          </w:t>
            </w:r>
          </w:p>
        </w:tc>
        <w:tc>
          <w:tcPr>
            <w:tcW w:w="8222" w:type="dxa"/>
            <w:vAlign w:val="center"/>
            <w:hideMark/>
          </w:tcPr>
          <w:p w:rsidR="00AD077D" w:rsidRDefault="007E159B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8"/>
                <w:szCs w:val="28"/>
              </w:rPr>
            </w:pPr>
            <w:r w:rsidRPr="002D0096">
              <w:rPr>
                <w:color w:val="000000" w:themeColor="text1"/>
              </w:rPr>
              <w:t> </w:t>
            </w:r>
            <w:r w:rsidR="00AD077D">
              <w:rPr>
                <w:color w:val="000000"/>
                <w:sz w:val="28"/>
                <w:szCs w:val="28"/>
              </w:rPr>
              <w:t>Цель Муниципальной программы:</w:t>
            </w:r>
          </w:p>
          <w:p w:rsidR="00AD077D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комфортных условий жизнедеятельности в сельской местности Татарского района Новосибирской области.</w:t>
            </w:r>
          </w:p>
          <w:p w:rsidR="00AD077D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Для достижения цели Муниципальной программы необходимо решить следующие задачи:</w:t>
            </w:r>
          </w:p>
          <w:p w:rsidR="00AD077D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 Содействие в обеспечении сельского населения доступным и комфортным жильем.</w:t>
            </w:r>
          </w:p>
          <w:p w:rsidR="00AD077D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  Создание условий для повышения обеспеченности сельскохозяйственных товаропроизводителей квалифицированными кадрами.</w:t>
            </w:r>
          </w:p>
          <w:p w:rsidR="007E159B" w:rsidRPr="002D0096" w:rsidRDefault="00AD077D" w:rsidP="00AD077D">
            <w:pPr>
              <w:shd w:val="clear" w:color="auto" w:fill="FFFFFF" w:themeFill="background1"/>
              <w:spacing w:line="240" w:lineRule="auto"/>
              <w:ind w:left="1" w:hanging="3"/>
              <w:jc w:val="both"/>
              <w:rPr>
                <w:color w:val="000000" w:themeColor="text1"/>
              </w:rPr>
            </w:pPr>
            <w:r>
              <w:rPr>
                <w:color w:val="000000"/>
                <w:sz w:val="28"/>
                <w:szCs w:val="28"/>
              </w:rPr>
              <w:t>3. Формирование современного облика сельских территорий.</w:t>
            </w:r>
          </w:p>
        </w:tc>
      </w:tr>
      <w:tr w:rsidR="00AD077D" w:rsidRPr="002D0096" w:rsidTr="00BB7BCE">
        <w:trPr>
          <w:trHeight w:val="240"/>
          <w:tblCellSpacing w:w="0" w:type="dxa"/>
        </w:trPr>
        <w:tc>
          <w:tcPr>
            <w:tcW w:w="2380" w:type="dxa"/>
            <w:vAlign w:val="center"/>
            <w:hideMark/>
          </w:tcPr>
          <w:p w:rsidR="00AD077D" w:rsidRPr="002D0096" w:rsidRDefault="00AD077D" w:rsidP="00AD077D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Сроки и этапы реализации Программы   </w:t>
            </w:r>
          </w:p>
          <w:p w:rsidR="00AD077D" w:rsidRPr="002D0096" w:rsidRDefault="00AD077D" w:rsidP="00AD077D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            </w:t>
            </w:r>
          </w:p>
        </w:tc>
        <w:tc>
          <w:tcPr>
            <w:tcW w:w="8222" w:type="dxa"/>
            <w:hideMark/>
          </w:tcPr>
          <w:p w:rsidR="00AD077D" w:rsidRDefault="00AD077D" w:rsidP="00AD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</w:p>
          <w:p w:rsidR="00AD077D" w:rsidRDefault="00AD077D" w:rsidP="00AD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2020-2022 годы (в течение 3 лет)</w:t>
            </w:r>
          </w:p>
        </w:tc>
      </w:tr>
      <w:tr w:rsidR="00AD077D" w:rsidRPr="002D0096" w:rsidTr="00BB7BCE">
        <w:trPr>
          <w:trHeight w:val="240"/>
          <w:tblCellSpacing w:w="0" w:type="dxa"/>
        </w:trPr>
        <w:tc>
          <w:tcPr>
            <w:tcW w:w="2380" w:type="dxa"/>
            <w:vAlign w:val="center"/>
            <w:hideMark/>
          </w:tcPr>
          <w:p w:rsidR="00AD077D" w:rsidRPr="002D0096" w:rsidRDefault="00AD077D" w:rsidP="00AD077D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Объемы и источники финансирования с разбивкой по   </w:t>
            </w:r>
            <w:r w:rsidRPr="002D0096">
              <w:rPr>
                <w:color w:val="000000" w:themeColor="text1"/>
              </w:rPr>
              <w:br/>
              <w:t>годам и видам источников (в текущих ценах каждого года)                           </w:t>
            </w:r>
          </w:p>
        </w:tc>
        <w:tc>
          <w:tcPr>
            <w:tcW w:w="8222" w:type="dxa"/>
            <w:hideMark/>
          </w:tcPr>
          <w:p w:rsidR="00AD077D" w:rsidRPr="00665113" w:rsidRDefault="00AD077D" w:rsidP="00AD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00665113">
              <w:rPr>
                <w:sz w:val="28"/>
                <w:szCs w:val="28"/>
              </w:rPr>
              <w:t>Объём финансирования за весь период реализации Муници</w:t>
            </w:r>
            <w:r w:rsidR="005F5A18">
              <w:rPr>
                <w:sz w:val="28"/>
                <w:szCs w:val="28"/>
              </w:rPr>
              <w:t>пальной п</w:t>
            </w:r>
            <w:r w:rsidR="00D3135A">
              <w:rPr>
                <w:sz w:val="28"/>
                <w:szCs w:val="28"/>
              </w:rPr>
              <w:t>рограммы, составляет – 388720,</w:t>
            </w:r>
            <w:proofErr w:type="gramStart"/>
            <w:r w:rsidR="00D3135A">
              <w:rPr>
                <w:sz w:val="28"/>
                <w:szCs w:val="28"/>
              </w:rPr>
              <w:t>6</w:t>
            </w:r>
            <w:r w:rsidRPr="00665113">
              <w:rPr>
                <w:sz w:val="28"/>
                <w:szCs w:val="28"/>
              </w:rPr>
              <w:t xml:space="preserve">  тыс.</w:t>
            </w:r>
            <w:proofErr w:type="gramEnd"/>
            <w:r w:rsidRPr="00665113">
              <w:rPr>
                <w:sz w:val="28"/>
                <w:szCs w:val="28"/>
              </w:rPr>
              <w:t xml:space="preserve"> руб., &lt;*&gt;</w:t>
            </w:r>
          </w:p>
          <w:p w:rsidR="00AD077D" w:rsidRPr="00665113" w:rsidRDefault="00AD077D" w:rsidP="00AD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222"/>
              </w:tabs>
              <w:spacing w:line="240" w:lineRule="auto"/>
              <w:ind w:left="1" w:hanging="3"/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00665113">
              <w:rPr>
                <w:sz w:val="28"/>
                <w:szCs w:val="28"/>
              </w:rPr>
              <w:t>в том числе:</w:t>
            </w:r>
            <w:r w:rsidRPr="00665113">
              <w:rPr>
                <w:sz w:val="28"/>
                <w:szCs w:val="28"/>
              </w:rPr>
              <w:tab/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2020 год – </w:t>
            </w:r>
            <w:r w:rsidR="00D3135A">
              <w:rPr>
                <w:sz w:val="28"/>
                <w:szCs w:val="28"/>
              </w:rPr>
              <w:t>2481,</w:t>
            </w:r>
            <w:proofErr w:type="gramStart"/>
            <w:r w:rsidR="00D3135A">
              <w:rPr>
                <w:sz w:val="28"/>
                <w:szCs w:val="28"/>
              </w:rPr>
              <w:t>8</w:t>
            </w:r>
            <w:r w:rsidRPr="00665113">
              <w:rPr>
                <w:sz w:val="28"/>
                <w:szCs w:val="28"/>
              </w:rPr>
              <w:t xml:space="preserve">  тыс.</w:t>
            </w:r>
            <w:proofErr w:type="gramEnd"/>
            <w:r w:rsidRPr="00665113">
              <w:rPr>
                <w:sz w:val="28"/>
                <w:szCs w:val="28"/>
              </w:rPr>
              <w:t xml:space="preserve">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2021 год – </w:t>
            </w:r>
            <w:r w:rsidR="004F5399">
              <w:rPr>
                <w:sz w:val="28"/>
                <w:szCs w:val="28"/>
              </w:rPr>
              <w:t>143273,5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2022 год – </w:t>
            </w:r>
            <w:r w:rsidR="004F5399">
              <w:rPr>
                <w:sz w:val="28"/>
                <w:szCs w:val="28"/>
              </w:rPr>
              <w:t>242965,3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Из них за счет средств федерального </w:t>
            </w:r>
            <w:proofErr w:type="gramStart"/>
            <w:r w:rsidRPr="00665113">
              <w:rPr>
                <w:sz w:val="28"/>
                <w:szCs w:val="28"/>
              </w:rPr>
              <w:t xml:space="preserve">бюджета </w:t>
            </w:r>
            <w:r w:rsidRPr="00665113">
              <w:rPr>
                <w:sz w:val="28"/>
                <w:szCs w:val="28"/>
                <w:u w:val="single"/>
              </w:rPr>
              <w:t xml:space="preserve"> </w:t>
            </w:r>
            <w:r w:rsidRPr="00665113">
              <w:rPr>
                <w:sz w:val="28"/>
                <w:szCs w:val="28"/>
              </w:rPr>
              <w:t>–</w:t>
            </w:r>
            <w:proofErr w:type="gramEnd"/>
            <w:r w:rsidRPr="00665113">
              <w:rPr>
                <w:sz w:val="28"/>
                <w:szCs w:val="28"/>
              </w:rPr>
              <w:t xml:space="preserve"> </w:t>
            </w:r>
            <w:r w:rsidR="004F5399">
              <w:rPr>
                <w:sz w:val="28"/>
                <w:szCs w:val="28"/>
              </w:rPr>
              <w:t>277397,6</w:t>
            </w:r>
            <w:r w:rsidRPr="00665113">
              <w:rPr>
                <w:sz w:val="28"/>
                <w:szCs w:val="28"/>
              </w:rPr>
              <w:t xml:space="preserve">  тыс. руб., в том числе: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2020 год – </w:t>
            </w:r>
            <w:r w:rsidR="00DE4C17">
              <w:rPr>
                <w:sz w:val="28"/>
                <w:szCs w:val="28"/>
              </w:rPr>
              <w:t>715,</w:t>
            </w:r>
            <w:proofErr w:type="gramStart"/>
            <w:r w:rsidR="00DE4C17">
              <w:rPr>
                <w:sz w:val="28"/>
                <w:szCs w:val="28"/>
              </w:rPr>
              <w:t>3</w:t>
            </w:r>
            <w:r w:rsidRPr="00665113">
              <w:rPr>
                <w:sz w:val="28"/>
                <w:szCs w:val="28"/>
              </w:rPr>
              <w:t xml:space="preserve">  тыс.</w:t>
            </w:r>
            <w:proofErr w:type="gramEnd"/>
            <w:r w:rsidRPr="00665113">
              <w:rPr>
                <w:sz w:val="28"/>
                <w:szCs w:val="28"/>
              </w:rPr>
              <w:t xml:space="preserve"> руб.; </w:t>
            </w:r>
            <w:r w:rsidRPr="00665113">
              <w:rPr>
                <w:sz w:val="28"/>
                <w:szCs w:val="28"/>
                <w:u w:val="single"/>
              </w:rPr>
              <w:t xml:space="preserve"> 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2021 год – </w:t>
            </w:r>
            <w:r w:rsidR="004F5399">
              <w:rPr>
                <w:sz w:val="28"/>
                <w:szCs w:val="28"/>
              </w:rPr>
              <w:t>123480,2</w:t>
            </w:r>
            <w:r w:rsidRPr="00665113">
              <w:rPr>
                <w:sz w:val="28"/>
                <w:szCs w:val="28"/>
              </w:rPr>
              <w:t xml:space="preserve"> тыс. руб.; </w:t>
            </w:r>
            <w:r w:rsidRPr="00665113">
              <w:rPr>
                <w:sz w:val="28"/>
                <w:szCs w:val="28"/>
                <w:u w:val="single"/>
              </w:rPr>
              <w:t xml:space="preserve"> 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2022 год – </w:t>
            </w:r>
            <w:r w:rsidR="00DE4C17">
              <w:rPr>
                <w:sz w:val="28"/>
                <w:szCs w:val="28"/>
              </w:rPr>
              <w:t>153202,1</w:t>
            </w:r>
            <w:r w:rsidRPr="00665113">
              <w:rPr>
                <w:sz w:val="28"/>
                <w:szCs w:val="28"/>
              </w:rPr>
              <w:t xml:space="preserve"> тыс. руб.; </w:t>
            </w:r>
            <w:r w:rsidRPr="00665113">
              <w:rPr>
                <w:sz w:val="28"/>
                <w:szCs w:val="28"/>
                <w:u w:val="single"/>
              </w:rPr>
              <w:t xml:space="preserve"> 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За счет средств областного бюджета Новосибирской области (далее - областной бюджет) – </w:t>
            </w:r>
            <w:r w:rsidR="00DE4C17">
              <w:rPr>
                <w:sz w:val="28"/>
                <w:szCs w:val="28"/>
              </w:rPr>
              <w:t>29647,</w:t>
            </w:r>
            <w:proofErr w:type="gramStart"/>
            <w:r w:rsidR="00DE4C17">
              <w:rPr>
                <w:sz w:val="28"/>
                <w:szCs w:val="28"/>
              </w:rPr>
              <w:t>1</w:t>
            </w:r>
            <w:r w:rsidRPr="00665113">
              <w:rPr>
                <w:sz w:val="28"/>
                <w:szCs w:val="28"/>
              </w:rPr>
              <w:t xml:space="preserve">  тыс.</w:t>
            </w:r>
            <w:proofErr w:type="gramEnd"/>
            <w:r w:rsidRPr="00665113">
              <w:rPr>
                <w:sz w:val="28"/>
                <w:szCs w:val="28"/>
              </w:rPr>
              <w:t xml:space="preserve"> руб., в том числе: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2020 год – </w:t>
            </w:r>
            <w:r w:rsidR="00DE4C17">
              <w:rPr>
                <w:sz w:val="28"/>
                <w:szCs w:val="28"/>
              </w:rPr>
              <w:t>852,</w:t>
            </w:r>
            <w:proofErr w:type="gramStart"/>
            <w:r w:rsidR="00DE4C17">
              <w:rPr>
                <w:sz w:val="28"/>
                <w:szCs w:val="28"/>
              </w:rPr>
              <w:t>7</w:t>
            </w:r>
            <w:r w:rsidRPr="00665113">
              <w:rPr>
                <w:sz w:val="28"/>
                <w:szCs w:val="28"/>
              </w:rPr>
              <w:t xml:space="preserve">  тыс.</w:t>
            </w:r>
            <w:proofErr w:type="gramEnd"/>
            <w:r w:rsidRPr="00665113">
              <w:rPr>
                <w:sz w:val="28"/>
                <w:szCs w:val="28"/>
              </w:rPr>
              <w:t xml:space="preserve">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2021 год – </w:t>
            </w:r>
            <w:r w:rsidR="00DE4C17">
              <w:rPr>
                <w:sz w:val="28"/>
                <w:szCs w:val="28"/>
              </w:rPr>
              <w:t>8092,7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2022 год </w:t>
            </w:r>
            <w:r w:rsidR="005F5A18">
              <w:rPr>
                <w:sz w:val="28"/>
                <w:szCs w:val="28"/>
              </w:rPr>
              <w:t>–</w:t>
            </w:r>
            <w:r w:rsidRPr="00665113">
              <w:rPr>
                <w:sz w:val="28"/>
                <w:szCs w:val="28"/>
              </w:rPr>
              <w:t xml:space="preserve"> </w:t>
            </w:r>
            <w:r w:rsidR="00DE4C17">
              <w:rPr>
                <w:sz w:val="28"/>
                <w:szCs w:val="28"/>
              </w:rPr>
              <w:t>20701,7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Объем финансирования за счет средств местных бюджетов – </w:t>
            </w:r>
            <w:r w:rsidR="00DE4C17">
              <w:rPr>
                <w:sz w:val="28"/>
                <w:szCs w:val="28"/>
              </w:rPr>
              <w:t>13052,0</w:t>
            </w:r>
            <w:r w:rsidRPr="00665113">
              <w:rPr>
                <w:sz w:val="28"/>
                <w:szCs w:val="28"/>
              </w:rPr>
              <w:t xml:space="preserve"> тыс. руб., в том числе: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2020 год – </w:t>
            </w:r>
            <w:r w:rsidR="00DE4C17">
              <w:rPr>
                <w:sz w:val="28"/>
                <w:szCs w:val="28"/>
              </w:rPr>
              <w:t>0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2021 год – </w:t>
            </w:r>
            <w:r w:rsidR="00DE4C17">
              <w:rPr>
                <w:sz w:val="28"/>
                <w:szCs w:val="28"/>
              </w:rPr>
              <w:t>1300,5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476791" w:rsidRPr="00665113" w:rsidRDefault="00476791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lastRenderedPageBreak/>
              <w:t xml:space="preserve">2022 год – </w:t>
            </w:r>
            <w:r w:rsidR="00DE4C17">
              <w:rPr>
                <w:sz w:val="28"/>
                <w:szCs w:val="28"/>
              </w:rPr>
              <w:t>11751,5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Объем финансирования за счет внебюджетных источников – </w:t>
            </w:r>
            <w:r w:rsidR="004F5399">
              <w:rPr>
                <w:sz w:val="28"/>
                <w:szCs w:val="28"/>
              </w:rPr>
              <w:t>68623,9</w:t>
            </w:r>
            <w:r w:rsidRPr="00665113">
              <w:rPr>
                <w:sz w:val="28"/>
                <w:szCs w:val="28"/>
              </w:rPr>
              <w:t xml:space="preserve"> тыс. руб., в том числе: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2020 год – </w:t>
            </w:r>
            <w:r w:rsidR="00DE4C17">
              <w:rPr>
                <w:sz w:val="28"/>
                <w:szCs w:val="28"/>
              </w:rPr>
              <w:t>913,8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2021 год -  </w:t>
            </w:r>
            <w:r w:rsidR="00DE4C17">
              <w:rPr>
                <w:sz w:val="28"/>
                <w:szCs w:val="28"/>
              </w:rPr>
              <w:t>10400,1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Pr="00665113" w:rsidRDefault="00AD077D" w:rsidP="00AD0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665113">
              <w:rPr>
                <w:sz w:val="28"/>
                <w:szCs w:val="28"/>
              </w:rPr>
              <w:t xml:space="preserve">2022 год -  </w:t>
            </w:r>
            <w:r w:rsidR="00DE4C17">
              <w:rPr>
                <w:sz w:val="28"/>
                <w:szCs w:val="28"/>
              </w:rPr>
              <w:t>57310,0</w:t>
            </w:r>
            <w:r w:rsidRPr="00665113">
              <w:rPr>
                <w:sz w:val="28"/>
                <w:szCs w:val="28"/>
              </w:rPr>
              <w:t xml:space="preserve"> тыс. руб.;</w:t>
            </w:r>
          </w:p>
          <w:p w:rsidR="00AD077D" w:rsidRPr="001A13DE" w:rsidRDefault="00AD077D" w:rsidP="00AD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FF0000"/>
              </w:rPr>
            </w:pPr>
            <w:r w:rsidRPr="001A13DE">
              <w:rPr>
                <w:color w:val="FF0000"/>
                <w:sz w:val="28"/>
                <w:szCs w:val="28"/>
              </w:rPr>
              <w:t xml:space="preserve"> </w:t>
            </w:r>
            <w:hyperlink r:id="rId9">
              <w:r w:rsidRPr="001A13DE">
                <w:rPr>
                  <w:sz w:val="28"/>
                  <w:szCs w:val="28"/>
                </w:rPr>
                <w:t>&lt;*&gt;</w:t>
              </w:r>
            </w:hyperlink>
            <w:r w:rsidRPr="001A13DE">
              <w:rPr>
                <w:sz w:val="28"/>
                <w:szCs w:val="28"/>
              </w:rPr>
              <w:t>объем финансирования Муниципальной программы ежегодно уточняется при формировании бюджета Татарского района Новосибирской области на соответствующий финансовый год и плановый период.</w:t>
            </w:r>
          </w:p>
        </w:tc>
      </w:tr>
      <w:tr w:rsidR="00AD077D" w:rsidRPr="002D0096" w:rsidTr="00AD077D">
        <w:trPr>
          <w:trHeight w:val="240"/>
          <w:tblCellSpacing w:w="0" w:type="dxa"/>
        </w:trPr>
        <w:tc>
          <w:tcPr>
            <w:tcW w:w="2380" w:type="dxa"/>
            <w:vAlign w:val="center"/>
            <w:hideMark/>
          </w:tcPr>
          <w:p w:rsidR="00AD077D" w:rsidRPr="002D0096" w:rsidRDefault="00AD077D" w:rsidP="00AD077D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lastRenderedPageBreak/>
              <w:t>Организация управления и система контроля за реализацией программы</w:t>
            </w:r>
          </w:p>
        </w:tc>
        <w:tc>
          <w:tcPr>
            <w:tcW w:w="8222" w:type="dxa"/>
            <w:vAlign w:val="center"/>
            <w:hideMark/>
          </w:tcPr>
          <w:p w:rsidR="00286D91" w:rsidRPr="00286D91" w:rsidRDefault="00AD077D" w:rsidP="00286D91">
            <w:pPr>
              <w:ind w:left="0" w:hanging="2"/>
              <w:jc w:val="both"/>
              <w:rPr>
                <w:color w:val="000000"/>
                <w:position w:val="0"/>
                <w:sz w:val="28"/>
                <w:szCs w:val="28"/>
                <w:lang w:eastAsia="ru-RU"/>
              </w:rPr>
            </w:pPr>
            <w:r w:rsidRPr="002D0096">
              <w:rPr>
                <w:color w:val="000000" w:themeColor="text1"/>
              </w:rPr>
              <w:t> </w:t>
            </w:r>
            <w:r w:rsidR="00286D91">
              <w:rPr>
                <w:color w:val="000000"/>
                <w:sz w:val="28"/>
                <w:szCs w:val="28"/>
              </w:rPr>
              <w:t>А</w:t>
            </w:r>
            <w:r w:rsidR="00286D91" w:rsidRPr="00286D91">
              <w:rPr>
                <w:color w:val="000000"/>
                <w:sz w:val="28"/>
                <w:szCs w:val="28"/>
              </w:rPr>
              <w:t xml:space="preserve">дминистрация Татарского района, </w:t>
            </w:r>
          </w:p>
          <w:p w:rsidR="00AD077D" w:rsidRPr="002D0096" w:rsidRDefault="00286D91" w:rsidP="00286D91">
            <w:pPr>
              <w:shd w:val="clear" w:color="auto" w:fill="FFFFFF" w:themeFill="background1"/>
              <w:spacing w:line="240" w:lineRule="auto"/>
              <w:ind w:left="1" w:hanging="3"/>
              <w:jc w:val="both"/>
              <w:rPr>
                <w:color w:val="000000" w:themeColor="text1"/>
              </w:rPr>
            </w:pPr>
            <w:r w:rsidRPr="00286D91">
              <w:rPr>
                <w:color w:val="000000"/>
                <w:sz w:val="28"/>
                <w:szCs w:val="28"/>
              </w:rPr>
              <w:t xml:space="preserve">управление </w:t>
            </w:r>
            <w:r>
              <w:rPr>
                <w:color w:val="000000"/>
                <w:sz w:val="28"/>
                <w:szCs w:val="28"/>
              </w:rPr>
              <w:t xml:space="preserve">сельского хозяйства </w:t>
            </w:r>
            <w:r w:rsidRPr="00286D91">
              <w:rPr>
                <w:color w:val="000000"/>
                <w:sz w:val="28"/>
                <w:szCs w:val="28"/>
              </w:rPr>
              <w:t>администрации Татарского района</w:t>
            </w:r>
          </w:p>
        </w:tc>
      </w:tr>
      <w:tr w:rsidR="008D565D" w:rsidRPr="002D0096" w:rsidTr="00BB7BCE">
        <w:trPr>
          <w:trHeight w:val="240"/>
          <w:tblCellSpacing w:w="0" w:type="dxa"/>
        </w:trPr>
        <w:tc>
          <w:tcPr>
            <w:tcW w:w="2380" w:type="dxa"/>
            <w:vAlign w:val="center"/>
            <w:hideMark/>
          </w:tcPr>
          <w:p w:rsidR="008D565D" w:rsidRPr="002D0096" w:rsidRDefault="008D565D" w:rsidP="008D565D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Целевые индикаторы и показатели          </w:t>
            </w:r>
          </w:p>
          <w:p w:rsidR="008D565D" w:rsidRPr="002D0096" w:rsidRDefault="008D565D" w:rsidP="008D565D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t>         </w:t>
            </w:r>
          </w:p>
        </w:tc>
        <w:tc>
          <w:tcPr>
            <w:tcW w:w="8222" w:type="dxa"/>
            <w:hideMark/>
          </w:tcPr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Доля сельского населения в общей численности населения Татарского района.</w:t>
            </w:r>
          </w:p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Соотношение среднемесячных располагаемых ресурсов сельского и городского домохозяйств.</w:t>
            </w:r>
          </w:p>
          <w:p w:rsidR="008D565D" w:rsidRPr="000A4667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Доля общей площади жилищного фонда, обеспеченного всеми видами благоустройства, в сельских населенных пу</w:t>
            </w:r>
            <w:r w:rsidRPr="000A4667">
              <w:rPr>
                <w:rFonts w:ascii="Times New Roman" w:hAnsi="Times New Roman"/>
                <w:color w:val="000000"/>
                <w:sz w:val="28"/>
                <w:szCs w:val="28"/>
              </w:rPr>
              <w:t>нктах (нарастающим итогом).</w:t>
            </w:r>
          </w:p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Ввод (приобретение) жилья для граждан, проживающих в сельской местности и получивших государственную поддержку.</w:t>
            </w:r>
          </w:p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Объем жилья, предоставляемого по договору коммерческого найма гражданам, проживающим на сельских территориях, в отчетном году.</w:t>
            </w:r>
          </w:p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Численность работников сельскохозяйственных предприятий,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договорам.</w:t>
            </w:r>
          </w:p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Численность студентов, обучающихся в федеральных государственных образовательных организациях высшего образования, подведомственных Минсельхозу РФ, привлеченных сельхоз товаропроизводителями для прохождения производственной практики, ежегодно.</w:t>
            </w:r>
          </w:p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реализованных проектов по благоустройству площадок под компактную жилищную застройку.</w:t>
            </w:r>
          </w:p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реализованных общественно значимых проектов по благоустройству сельских территорий.</w:t>
            </w:r>
          </w:p>
          <w:p w:rsidR="008D565D" w:rsidRPr="004C1D84" w:rsidRDefault="008D565D" w:rsidP="008D565D">
            <w:pPr>
              <w:pStyle w:val="af6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1D84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реализованных проектов комплексного развития сельских территорий.</w:t>
            </w:r>
          </w:p>
        </w:tc>
      </w:tr>
      <w:tr w:rsidR="008D565D" w:rsidRPr="002D0096" w:rsidTr="00AD077D">
        <w:trPr>
          <w:trHeight w:val="240"/>
          <w:tblCellSpacing w:w="0" w:type="dxa"/>
        </w:trPr>
        <w:tc>
          <w:tcPr>
            <w:tcW w:w="2380" w:type="dxa"/>
            <w:vAlign w:val="center"/>
            <w:hideMark/>
          </w:tcPr>
          <w:p w:rsidR="008D565D" w:rsidRPr="002D0096" w:rsidRDefault="008D565D" w:rsidP="008D565D">
            <w:pPr>
              <w:shd w:val="clear" w:color="auto" w:fill="FFFFFF" w:themeFill="background1"/>
              <w:spacing w:line="240" w:lineRule="auto"/>
              <w:ind w:left="0" w:hanging="2"/>
              <w:rPr>
                <w:color w:val="000000" w:themeColor="text1"/>
              </w:rPr>
            </w:pPr>
            <w:r w:rsidRPr="002D0096">
              <w:rPr>
                <w:color w:val="000000" w:themeColor="text1"/>
              </w:rPr>
              <w:lastRenderedPageBreak/>
              <w:t>Ожидаемые конечные результаты реализации Программы  и показатели эффективности</w:t>
            </w:r>
          </w:p>
        </w:tc>
        <w:tc>
          <w:tcPr>
            <w:tcW w:w="8222" w:type="dxa"/>
            <w:vAlign w:val="center"/>
            <w:hideMark/>
          </w:tcPr>
          <w:p w:rsidR="008D565D" w:rsidRPr="00434849" w:rsidRDefault="008D565D" w:rsidP="008D56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8"/>
                <w:szCs w:val="28"/>
              </w:rPr>
            </w:pPr>
            <w:r w:rsidRPr="002D0096">
              <w:rPr>
                <w:color w:val="000000" w:themeColor="text1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434849">
              <w:rPr>
                <w:sz w:val="28"/>
                <w:szCs w:val="28"/>
              </w:rPr>
              <w:t>Ввод (приобретение) жилья для граждан за перио</w:t>
            </w:r>
            <w:r w:rsidR="002C5F1E">
              <w:rPr>
                <w:sz w:val="28"/>
                <w:szCs w:val="28"/>
              </w:rPr>
              <w:t>д 2020 - 2022 годов составит 450</w:t>
            </w:r>
            <w:r w:rsidRPr="00434849">
              <w:rPr>
                <w:sz w:val="28"/>
                <w:szCs w:val="28"/>
              </w:rPr>
              <w:t xml:space="preserve"> кв. м. (в рамках программы).</w:t>
            </w:r>
          </w:p>
          <w:p w:rsidR="008D565D" w:rsidRPr="00434849" w:rsidRDefault="008D565D" w:rsidP="008D56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BA79B0">
              <w:rPr>
                <w:color w:val="FF0000"/>
                <w:sz w:val="28"/>
                <w:szCs w:val="28"/>
              </w:rPr>
              <w:t xml:space="preserve">      </w:t>
            </w:r>
            <w:r w:rsidRPr="00434849">
              <w:rPr>
                <w:sz w:val="28"/>
                <w:szCs w:val="28"/>
              </w:rPr>
              <w:t xml:space="preserve">Ввод жилья, предоставляемого по договору коммерческого найма за </w:t>
            </w:r>
            <w:r w:rsidR="002C5F1E">
              <w:rPr>
                <w:sz w:val="28"/>
                <w:szCs w:val="28"/>
              </w:rPr>
              <w:t>период 2020-2022 года составит 1000</w:t>
            </w:r>
            <w:r w:rsidRPr="00434849">
              <w:rPr>
                <w:sz w:val="28"/>
                <w:szCs w:val="28"/>
              </w:rPr>
              <w:t xml:space="preserve"> кв. м.  </w:t>
            </w:r>
          </w:p>
          <w:p w:rsidR="008D565D" w:rsidRPr="00434849" w:rsidRDefault="008D565D" w:rsidP="008D56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BA79B0">
              <w:rPr>
                <w:color w:val="FF0000"/>
                <w:sz w:val="28"/>
                <w:szCs w:val="28"/>
              </w:rPr>
              <w:t xml:space="preserve">      </w:t>
            </w:r>
            <w:r w:rsidRPr="00434849">
              <w:rPr>
                <w:sz w:val="28"/>
                <w:szCs w:val="28"/>
              </w:rPr>
              <w:t>Обеспечение эффективной занятости населения и стимулирование притока квалифицированной занятости населения:</w:t>
            </w:r>
          </w:p>
          <w:p w:rsidR="008D565D" w:rsidRPr="00434849" w:rsidRDefault="008D565D" w:rsidP="008D56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sz w:val="28"/>
                <w:szCs w:val="28"/>
              </w:rPr>
            </w:pPr>
            <w:r w:rsidRPr="00434849">
              <w:rPr>
                <w:sz w:val="28"/>
                <w:szCs w:val="28"/>
              </w:rPr>
              <w:t>количество работников, обучающиеся в федеральных государственных образовательных организациях высшего образования, подведомственных Минсельхозу России, по ученическим договорам за п</w:t>
            </w:r>
            <w:r>
              <w:rPr>
                <w:sz w:val="28"/>
                <w:szCs w:val="28"/>
              </w:rPr>
              <w:t>ериод 2020 – 2022 гг. составит 2</w:t>
            </w:r>
            <w:r w:rsidRPr="00434849">
              <w:rPr>
                <w:sz w:val="28"/>
                <w:szCs w:val="28"/>
              </w:rPr>
              <w:t xml:space="preserve"> человек;</w:t>
            </w:r>
          </w:p>
          <w:p w:rsidR="008D565D" w:rsidRPr="00434849" w:rsidRDefault="008D565D" w:rsidP="008D56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1" w:firstLineChars="175" w:firstLine="490"/>
              <w:rPr>
                <w:sz w:val="28"/>
                <w:szCs w:val="28"/>
              </w:rPr>
            </w:pPr>
            <w:r w:rsidRPr="00434849">
              <w:rPr>
                <w:sz w:val="28"/>
                <w:szCs w:val="28"/>
              </w:rPr>
              <w:t>Реализация общественно значимых проектов по благоустройству сельских территорий за период 202</w:t>
            </w:r>
            <w:r w:rsidR="002C5F1E">
              <w:rPr>
                <w:sz w:val="28"/>
                <w:szCs w:val="28"/>
              </w:rPr>
              <w:t>0-2022 гг., составит 23 объекта в 19 населенных пунктах</w:t>
            </w:r>
            <w:r w:rsidRPr="00434849">
              <w:rPr>
                <w:sz w:val="28"/>
                <w:szCs w:val="28"/>
              </w:rPr>
              <w:t>.</w:t>
            </w:r>
          </w:p>
          <w:p w:rsidR="008D565D" w:rsidRPr="002D0096" w:rsidRDefault="008D565D" w:rsidP="008D565D">
            <w:pPr>
              <w:shd w:val="clear" w:color="auto" w:fill="FFFFFF" w:themeFill="background1"/>
              <w:spacing w:line="240" w:lineRule="auto"/>
              <w:ind w:left="1" w:hanging="3"/>
              <w:jc w:val="both"/>
              <w:rPr>
                <w:color w:val="000000" w:themeColor="text1"/>
              </w:rPr>
            </w:pPr>
            <w:r w:rsidRPr="00BA79B0">
              <w:rPr>
                <w:color w:val="FF0000"/>
                <w:sz w:val="28"/>
                <w:szCs w:val="28"/>
              </w:rPr>
              <w:t xml:space="preserve">  </w:t>
            </w:r>
            <w:r>
              <w:rPr>
                <w:color w:val="FF0000"/>
                <w:sz w:val="28"/>
                <w:szCs w:val="28"/>
              </w:rPr>
              <w:t xml:space="preserve">     </w:t>
            </w:r>
            <w:r w:rsidRPr="00434849">
              <w:rPr>
                <w:sz w:val="28"/>
                <w:szCs w:val="28"/>
              </w:rPr>
              <w:t xml:space="preserve">Реализация проектов по комплексному обустройству сельских территорий за период 2020-2022 гг. в </w:t>
            </w:r>
            <w:r w:rsidR="002C5F1E">
              <w:rPr>
                <w:sz w:val="28"/>
                <w:szCs w:val="28"/>
              </w:rPr>
              <w:t>3</w:t>
            </w:r>
            <w:r w:rsidRPr="00434849">
              <w:rPr>
                <w:sz w:val="28"/>
                <w:szCs w:val="28"/>
              </w:rPr>
              <w:t xml:space="preserve"> на</w:t>
            </w:r>
            <w:r w:rsidR="002C5F1E">
              <w:rPr>
                <w:sz w:val="28"/>
                <w:szCs w:val="28"/>
              </w:rPr>
              <w:t>селенных пунктах</w:t>
            </w:r>
            <w:r w:rsidRPr="00434849">
              <w:rPr>
                <w:sz w:val="28"/>
                <w:szCs w:val="28"/>
              </w:rPr>
              <w:t>.</w:t>
            </w:r>
          </w:p>
        </w:tc>
      </w:tr>
      <w:tr w:rsidR="008D565D" w:rsidRPr="002D0096" w:rsidTr="00BB7BCE">
        <w:trPr>
          <w:trHeight w:val="240"/>
          <w:tblCellSpacing w:w="0" w:type="dxa"/>
        </w:trPr>
        <w:tc>
          <w:tcPr>
            <w:tcW w:w="2380" w:type="dxa"/>
            <w:vAlign w:val="center"/>
          </w:tcPr>
          <w:p w:rsidR="008D565D" w:rsidRPr="002D0096" w:rsidRDefault="008D565D" w:rsidP="008D565D">
            <w:pPr>
              <w:shd w:val="clear" w:color="auto" w:fill="FFFFFF" w:themeFill="background1"/>
              <w:spacing w:line="240" w:lineRule="auto"/>
              <w:ind w:left="1" w:hanging="3"/>
              <w:rPr>
                <w:color w:val="000000" w:themeColor="text1"/>
              </w:rPr>
            </w:pPr>
            <w:r>
              <w:rPr>
                <w:color w:val="000000"/>
                <w:sz w:val="28"/>
                <w:szCs w:val="28"/>
              </w:rPr>
              <w:t xml:space="preserve">Электронный адрес размещения программы   </w:t>
            </w:r>
            <w:r>
              <w:rPr>
                <w:color w:val="000000"/>
                <w:sz w:val="28"/>
                <w:szCs w:val="28"/>
              </w:rPr>
              <w:br/>
              <w:t xml:space="preserve">в сети Интернет                          </w:t>
            </w:r>
          </w:p>
        </w:tc>
        <w:tc>
          <w:tcPr>
            <w:tcW w:w="8222" w:type="dxa"/>
          </w:tcPr>
          <w:p w:rsidR="008D565D" w:rsidRDefault="0083416E" w:rsidP="008D56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0" w:history="1">
              <w:r w:rsidR="008D565D" w:rsidRPr="006B680F">
                <w:rPr>
                  <w:rStyle w:val="aa"/>
                  <w:sz w:val="28"/>
                  <w:szCs w:val="28"/>
                </w:rPr>
                <w:t>http://regiontatarsk.nso.ru</w:t>
              </w:r>
            </w:hyperlink>
            <w:r w:rsidR="008D565D">
              <w:rPr>
                <w:color w:val="0000CC"/>
                <w:sz w:val="28"/>
                <w:szCs w:val="28"/>
                <w:u w:val="single"/>
              </w:rPr>
              <w:t xml:space="preserve">, </w:t>
            </w:r>
            <w:r w:rsidR="008D565D" w:rsidRPr="00DF1836">
              <w:rPr>
                <w:color w:val="0000CC"/>
                <w:sz w:val="28"/>
                <w:szCs w:val="28"/>
                <w:u w:val="single"/>
              </w:rPr>
              <w:t>http://regiontatarsk.nso.ru/page/3375</w:t>
            </w:r>
          </w:p>
        </w:tc>
      </w:tr>
    </w:tbl>
    <w:p w:rsidR="00F00BEC" w:rsidRDefault="00F00BEC" w:rsidP="008D56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  <w:sectPr w:rsidR="00F00BEC" w:rsidSect="004767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5" w:right="566" w:bottom="284" w:left="1418" w:header="720" w:footer="708" w:gutter="0"/>
          <w:pgNumType w:start="1"/>
          <w:cols w:space="720" w:equalWidth="0">
            <w:col w:w="9689"/>
          </w:cols>
          <w:titlePg/>
        </w:sectPr>
      </w:pPr>
    </w:p>
    <w:p w:rsidR="00286D91" w:rsidRDefault="00286D91" w:rsidP="00286D91">
      <w:pPr>
        <w:ind w:left="0" w:hanging="2"/>
        <w:jc w:val="center"/>
        <w:rPr>
          <w:b/>
          <w:caps/>
        </w:rPr>
      </w:pPr>
      <w:r w:rsidRPr="00E05819">
        <w:rPr>
          <w:b/>
          <w:caps/>
        </w:rPr>
        <w:lastRenderedPageBreak/>
        <w:t>2. ХАРАКТЕРИСТИКА (содержание)  ПРОБЛЕМЫ</w:t>
      </w:r>
      <w:r>
        <w:rPr>
          <w:b/>
          <w:caps/>
        </w:rPr>
        <w:t xml:space="preserve"> </w:t>
      </w:r>
      <w:r w:rsidRPr="00E05819">
        <w:rPr>
          <w:b/>
          <w:caps/>
        </w:rPr>
        <w:t>И ОБОСНОВАНИЕ НЕОБХОДИМОСТИ ЕЕ РЕШЕНИЯ ПРОГРАМмНо-целевым МЕТОДом</w:t>
      </w:r>
    </w:p>
    <w:p w:rsidR="00286D91" w:rsidRPr="00E05819" w:rsidRDefault="00286D91" w:rsidP="00286D91">
      <w:pPr>
        <w:ind w:left="0" w:hanging="2"/>
        <w:jc w:val="center"/>
        <w:rPr>
          <w:b/>
          <w:caps/>
        </w:rPr>
      </w:pPr>
    </w:p>
    <w:p w:rsidR="00F00BEC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 Стратегией социально-экономического развития Т</w:t>
      </w:r>
      <w:r w:rsidR="00393B5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 на </w:t>
      </w:r>
      <w:r w:rsidR="00393B5C">
        <w:rPr>
          <w:color w:val="000000"/>
          <w:sz w:val="28"/>
          <w:szCs w:val="28"/>
        </w:rPr>
        <w:t>2019-</w:t>
      </w:r>
      <w:r>
        <w:rPr>
          <w:color w:val="000000"/>
          <w:sz w:val="28"/>
          <w:szCs w:val="28"/>
        </w:rPr>
        <w:t xml:space="preserve">2030 года, утвержденной решением двадцать </w:t>
      </w:r>
      <w:r w:rsidR="00393B5C">
        <w:rPr>
          <w:color w:val="000000"/>
          <w:sz w:val="28"/>
          <w:szCs w:val="28"/>
        </w:rPr>
        <w:t>пятой</w:t>
      </w:r>
      <w:r>
        <w:rPr>
          <w:color w:val="000000"/>
          <w:sz w:val="28"/>
          <w:szCs w:val="28"/>
        </w:rPr>
        <w:t xml:space="preserve"> сессии третьего созыва Совета депутатов Т</w:t>
      </w:r>
      <w:r w:rsidR="00393B5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</w:t>
      </w:r>
      <w:r w:rsidR="00393B5C">
        <w:rPr>
          <w:color w:val="000000"/>
          <w:sz w:val="28"/>
          <w:szCs w:val="28"/>
        </w:rPr>
        <w:t>йона Новосибирской области от 19.12.2018 № 63</w:t>
      </w:r>
      <w:r>
        <w:rPr>
          <w:color w:val="000000"/>
          <w:sz w:val="28"/>
          <w:szCs w:val="28"/>
        </w:rPr>
        <w:t>, одним из приоритетных направлений развития Т</w:t>
      </w:r>
      <w:r w:rsidR="00393B5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является создание условий для комфортной жизни людей на территории Т</w:t>
      </w:r>
      <w:r w:rsidR="00393B5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посредством социального, инфраструктурного развития сельских территорий.</w:t>
      </w:r>
    </w:p>
    <w:p w:rsidR="00F00BEC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Наращивание социально-экономического потенциала сельских территорий, придание этому процессу устойчивости и необратимости является стратегической задачей государственной аграрной политики, что закреплено в Федеральном законе от 29.12.2006 № 264-ФЗ «О развитии сельского хозяйства».</w:t>
      </w:r>
    </w:p>
    <w:p w:rsidR="00F00BEC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Указа Президента Российской Федерации от 07.05.2018 № 204 «О национальных целях и стратегических задачах развития Российской Федерации на период до 2024 года» определены цели и задачи, стоящие перед Правительством Российской Федерации на период до 2024 года включительно. Развитие новых технологий и их эффективное внедрение на территории страны будет способствовать созданию привлекательного образа жизни в сельской местности и обеспечит включенность сельского населения в единое социально-экономическое пространство страны.</w:t>
      </w:r>
    </w:p>
    <w:p w:rsidR="00F00BEC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Создание комфортных условий проживания в сельской местности и комплексное развитие сельских территорий – один из приоритетов органов власти всех уровней. Реализация данного приоритета предполагает формирование комплексной системы доступного образования, здравоохранения, спорта и досуга, наряду с диверсификацией сельской экономики.</w:t>
      </w:r>
    </w:p>
    <w:p w:rsidR="00F00BEC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Дальнейшее  повышение роли и конкурентоспособности аграрного сектора экономики Т</w:t>
      </w:r>
      <w:r w:rsidR="00816F85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во многом зависит от повышения уровня и качества жизни на селе, более полного использования имеющихся трудовых ресурсов, привлечения и закрепления высококвалифицированных кадров и в целом решению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 формирования трудового ресурсного потенциала села в целом по Новосибирской области.</w:t>
      </w:r>
    </w:p>
    <w:p w:rsidR="00F00BEC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причинами исторически сложившейся неблагоприятной ситуации в комплексном развитии сельских территорий Т</w:t>
      </w:r>
      <w:r w:rsidR="00816F85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области, являются остаточный принцип финансирования развития социальной и инженерной инфраструктуры в сельской местности, высокий уровень </w:t>
      </w:r>
      <w:proofErr w:type="spellStart"/>
      <w:r>
        <w:rPr>
          <w:color w:val="000000"/>
          <w:sz w:val="28"/>
          <w:szCs w:val="28"/>
        </w:rPr>
        <w:t>затратности</w:t>
      </w:r>
      <w:proofErr w:type="spellEnd"/>
      <w:r>
        <w:rPr>
          <w:color w:val="000000"/>
          <w:sz w:val="28"/>
          <w:szCs w:val="28"/>
        </w:rPr>
        <w:t xml:space="preserve"> комплексного развития сельских территорий в связи с мелкодисперсным характером сельского расселения.</w:t>
      </w:r>
    </w:p>
    <w:p w:rsidR="00F00BEC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Интегральный эффект от негативного социально-экономического развития сельских территорий выражается в сокращении количества сельских населенных пунктов, запустении сельских территорий, выбытии из оборота продуктивных </w:t>
      </w:r>
      <w:r>
        <w:rPr>
          <w:color w:val="000000"/>
          <w:sz w:val="28"/>
          <w:szCs w:val="28"/>
        </w:rPr>
        <w:lastRenderedPageBreak/>
        <w:t>земель сельскохозяйственного назначения.</w:t>
      </w:r>
    </w:p>
    <w:p w:rsidR="00F00BEC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Сельские территории Т</w:t>
      </w:r>
      <w:r w:rsidR="001D193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 обладают мощным природным, демографическим, экономическим потенциалом, который при более полном, рациональном и эффективном использовании может обеспечить устойчивое многоотраслевое развитие, высокий уровень качества жизни и благосостояния сельского населения, однако крайне низкий уровень комфортности проживания в сельской местности, слабое развитие транспортной инфраструктуры, обеспеченность и благоустройство жилищного фонда, наличие инженерных коммуникаций, не позволяют реализовать потенциал сельских территорий в полной мере. </w:t>
      </w:r>
    </w:p>
    <w:p w:rsidR="00F00BEC" w:rsidRDefault="00210414" w:rsidP="0089624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В состав Т</w:t>
      </w:r>
      <w:r w:rsidR="001D193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</w:t>
      </w:r>
      <w:r w:rsidR="001D1930">
        <w:rPr>
          <w:color w:val="000000"/>
          <w:sz w:val="28"/>
          <w:szCs w:val="28"/>
        </w:rPr>
        <w:t xml:space="preserve">района </w:t>
      </w:r>
      <w:r>
        <w:rPr>
          <w:color w:val="000000"/>
          <w:sz w:val="28"/>
          <w:szCs w:val="28"/>
        </w:rPr>
        <w:t xml:space="preserve">Новосибирской области входят </w:t>
      </w:r>
      <w:r w:rsidR="001D1930">
        <w:rPr>
          <w:color w:val="000000"/>
          <w:sz w:val="28"/>
          <w:szCs w:val="28"/>
        </w:rPr>
        <w:t xml:space="preserve">город Татарск </w:t>
      </w:r>
      <w:r>
        <w:rPr>
          <w:color w:val="000000"/>
          <w:sz w:val="28"/>
          <w:szCs w:val="28"/>
        </w:rPr>
        <w:t>и 2</w:t>
      </w:r>
      <w:r w:rsidR="00434849">
        <w:rPr>
          <w:color w:val="000000"/>
          <w:sz w:val="28"/>
          <w:szCs w:val="28"/>
        </w:rPr>
        <w:t>1 сельское поселение</w:t>
      </w:r>
      <w:r w:rsidR="001D1930">
        <w:rPr>
          <w:color w:val="000000"/>
          <w:sz w:val="28"/>
          <w:szCs w:val="28"/>
        </w:rPr>
        <w:t>, из них 60</w:t>
      </w:r>
      <w:r>
        <w:rPr>
          <w:color w:val="000000"/>
          <w:sz w:val="28"/>
          <w:szCs w:val="28"/>
        </w:rPr>
        <w:t xml:space="preserve"> населенных пунктов.</w:t>
      </w:r>
      <w:r w:rsidR="008962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социально-экономическом развитии сельских территорий Т</w:t>
      </w:r>
      <w:r w:rsidR="001D193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 начиная с 2010 года и по настоящее время произошли значительные изменения. Численность сельских жителей за данный период </w:t>
      </w:r>
      <w:r w:rsidR="002070DF">
        <w:rPr>
          <w:color w:val="000000"/>
          <w:sz w:val="28"/>
          <w:szCs w:val="28"/>
        </w:rPr>
        <w:t xml:space="preserve">увеличился коэффициент рождаемости сельского населения на 72 </w:t>
      </w:r>
      <w:r>
        <w:rPr>
          <w:color w:val="000000"/>
          <w:sz w:val="28"/>
          <w:szCs w:val="28"/>
        </w:rPr>
        <w:t xml:space="preserve">процентов. На начало 2019 года численность сельского населения в районе составила </w:t>
      </w:r>
      <w:r w:rsidR="005901B8">
        <w:rPr>
          <w:color w:val="000000"/>
          <w:sz w:val="28"/>
          <w:szCs w:val="28"/>
        </w:rPr>
        <w:t>14,532</w:t>
      </w:r>
      <w:r>
        <w:rPr>
          <w:color w:val="000000"/>
          <w:sz w:val="28"/>
          <w:szCs w:val="28"/>
        </w:rPr>
        <w:t xml:space="preserve"> тыс. человек, или 6</w:t>
      </w:r>
      <w:r w:rsidR="005901B8">
        <w:rPr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процентов от общей численности населения Т</w:t>
      </w:r>
      <w:r w:rsidR="005901B8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области.</w:t>
      </w:r>
    </w:p>
    <w:p w:rsidR="00F00BEC" w:rsidRDefault="00210414" w:rsidP="005901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Важнейшим фактором, оказывающим воздействие на формирование предпочтения для проживания в сельской местности, является в том числе обеспеченность и благоустройство жилищного фонда.</w:t>
      </w:r>
    </w:p>
    <w:p w:rsidR="00F00BEC" w:rsidRDefault="00210414" w:rsidP="005901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связи с тем, что номинальная начисленная среднемесячная заработная плата на 1 работ</w:t>
      </w:r>
      <w:r w:rsidR="005901B8">
        <w:rPr>
          <w:color w:val="000000"/>
          <w:sz w:val="28"/>
          <w:szCs w:val="28"/>
        </w:rPr>
        <w:t>ника в сельском хозяйстве в 2019</w:t>
      </w:r>
      <w:r>
        <w:rPr>
          <w:color w:val="000000"/>
          <w:sz w:val="28"/>
          <w:szCs w:val="28"/>
        </w:rPr>
        <w:t xml:space="preserve"> г. составила </w:t>
      </w:r>
      <w:r w:rsidR="005901B8">
        <w:rPr>
          <w:color w:val="000000"/>
          <w:sz w:val="28"/>
          <w:szCs w:val="28"/>
        </w:rPr>
        <w:t>24720</w:t>
      </w:r>
      <w:r>
        <w:rPr>
          <w:color w:val="000000"/>
          <w:sz w:val="28"/>
          <w:szCs w:val="28"/>
        </w:rPr>
        <w:t xml:space="preserve"> руб., материальное положение преобладающей части </w:t>
      </w:r>
      <w:r w:rsidR="00F44000">
        <w:rPr>
          <w:color w:val="000000"/>
          <w:sz w:val="28"/>
          <w:szCs w:val="28"/>
        </w:rPr>
        <w:t>сельского населения не позволило</w:t>
      </w:r>
      <w:r w:rsidR="00434849">
        <w:rPr>
          <w:color w:val="000000"/>
          <w:sz w:val="28"/>
          <w:szCs w:val="28"/>
        </w:rPr>
        <w:t xml:space="preserve"> использовать существовавшую</w:t>
      </w:r>
      <w:r>
        <w:rPr>
          <w:color w:val="000000"/>
          <w:sz w:val="28"/>
          <w:szCs w:val="28"/>
        </w:rPr>
        <w:t xml:space="preserve"> систему ипотечного кредитования жилищного строительства.</w:t>
      </w:r>
    </w:p>
    <w:p w:rsidR="00F00BEC" w:rsidRPr="00F44000" w:rsidRDefault="00210414" w:rsidP="004348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566"/>
        <w:jc w:val="both"/>
        <w:rPr>
          <w:sz w:val="28"/>
          <w:szCs w:val="28"/>
        </w:rPr>
      </w:pPr>
      <w:r w:rsidRPr="00F44000">
        <w:rPr>
          <w:sz w:val="28"/>
          <w:szCs w:val="28"/>
        </w:rPr>
        <w:t>Следует отметить, что в Т</w:t>
      </w:r>
      <w:r w:rsidR="001B71B0" w:rsidRPr="00F44000">
        <w:rPr>
          <w:sz w:val="28"/>
          <w:szCs w:val="28"/>
        </w:rPr>
        <w:t>атар</w:t>
      </w:r>
      <w:r w:rsidRPr="00F44000">
        <w:rPr>
          <w:sz w:val="28"/>
          <w:szCs w:val="28"/>
        </w:rPr>
        <w:t>ском районе Новосибирской област</w:t>
      </w:r>
      <w:r w:rsidR="001B71B0" w:rsidRPr="00F44000">
        <w:rPr>
          <w:sz w:val="28"/>
          <w:szCs w:val="28"/>
        </w:rPr>
        <w:t>и на 01.01.2020</w:t>
      </w:r>
      <w:r w:rsidRPr="00F44000">
        <w:rPr>
          <w:sz w:val="28"/>
          <w:szCs w:val="28"/>
        </w:rPr>
        <w:t xml:space="preserve"> число семей, проживающих в сельской местности, нуждающихся в улучшении </w:t>
      </w:r>
      <w:r w:rsidR="00F44000" w:rsidRPr="00F44000">
        <w:rPr>
          <w:sz w:val="28"/>
          <w:szCs w:val="28"/>
        </w:rPr>
        <w:t>жилищных условий, составляло 1065</w:t>
      </w:r>
      <w:r w:rsidRPr="00F44000">
        <w:rPr>
          <w:sz w:val="28"/>
          <w:szCs w:val="28"/>
        </w:rPr>
        <w:t xml:space="preserve"> </w:t>
      </w:r>
      <w:r w:rsidR="00F44000" w:rsidRPr="00F44000">
        <w:rPr>
          <w:sz w:val="28"/>
          <w:szCs w:val="28"/>
        </w:rPr>
        <w:t>семей из них 80 молодые семьи</w:t>
      </w:r>
      <w:r w:rsidRPr="00F44000">
        <w:rPr>
          <w:sz w:val="28"/>
          <w:szCs w:val="28"/>
        </w:rPr>
        <w:t>.</w:t>
      </w:r>
    </w:p>
    <w:p w:rsidR="00F00BEC" w:rsidRDefault="00210414" w:rsidP="001B71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Общий объем жилищного фонда по Т</w:t>
      </w:r>
      <w:r w:rsidR="001B71B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скому рай</w:t>
      </w:r>
      <w:r w:rsidR="001B71B0">
        <w:rPr>
          <w:color w:val="000000"/>
          <w:sz w:val="28"/>
          <w:szCs w:val="28"/>
        </w:rPr>
        <w:t>ону Новосибирской области в 2019</w:t>
      </w:r>
      <w:r>
        <w:rPr>
          <w:color w:val="000000"/>
          <w:sz w:val="28"/>
          <w:szCs w:val="28"/>
        </w:rPr>
        <w:t xml:space="preserve"> г. составил </w:t>
      </w:r>
      <w:r w:rsidR="00D85E87">
        <w:rPr>
          <w:color w:val="000000"/>
          <w:sz w:val="28"/>
          <w:szCs w:val="28"/>
        </w:rPr>
        <w:t xml:space="preserve">5489,3 </w:t>
      </w:r>
      <w:r>
        <w:rPr>
          <w:color w:val="000000"/>
          <w:sz w:val="28"/>
          <w:szCs w:val="28"/>
        </w:rPr>
        <w:t xml:space="preserve">тыс. кв. м, в том числе объем жилищного фонда в сельской местности – </w:t>
      </w:r>
      <w:r w:rsidR="00D85E87">
        <w:rPr>
          <w:color w:val="000000"/>
          <w:sz w:val="28"/>
          <w:szCs w:val="28"/>
        </w:rPr>
        <w:t>1218,</w:t>
      </w:r>
      <w:r w:rsidR="00D85E87" w:rsidRPr="00D85E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тыс. кв. м, или </w:t>
      </w:r>
      <w:r w:rsidR="00D85E87">
        <w:rPr>
          <w:color w:val="000000"/>
          <w:sz w:val="28"/>
          <w:szCs w:val="28"/>
        </w:rPr>
        <w:t>27</w:t>
      </w:r>
      <w:r>
        <w:rPr>
          <w:color w:val="000000"/>
          <w:sz w:val="28"/>
          <w:szCs w:val="28"/>
        </w:rPr>
        <w:t>%.</w:t>
      </w:r>
    </w:p>
    <w:p w:rsidR="00F00BEC" w:rsidRDefault="00210414" w:rsidP="00F44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566"/>
        <w:jc w:val="both"/>
        <w:rPr>
          <w:color w:val="000000"/>
          <w:sz w:val="28"/>
          <w:szCs w:val="28"/>
        </w:rPr>
      </w:pPr>
      <w:r w:rsidRPr="00800C83">
        <w:rPr>
          <w:sz w:val="28"/>
          <w:szCs w:val="28"/>
        </w:rPr>
        <w:t>Уровень благоустро</w:t>
      </w:r>
      <w:r w:rsidR="00CF01EB" w:rsidRPr="00800C83">
        <w:rPr>
          <w:sz w:val="28"/>
          <w:szCs w:val="28"/>
        </w:rPr>
        <w:t>йства сельского жилищного фонда</w:t>
      </w:r>
      <w:r w:rsidRPr="00800C83">
        <w:rPr>
          <w:sz w:val="28"/>
          <w:szCs w:val="28"/>
        </w:rPr>
        <w:t xml:space="preserve">  ни</w:t>
      </w:r>
      <w:r w:rsidR="00D85E87" w:rsidRPr="00800C83">
        <w:rPr>
          <w:sz w:val="28"/>
          <w:szCs w:val="28"/>
        </w:rPr>
        <w:t>же городского уровня, так в 2019</w:t>
      </w:r>
      <w:r w:rsidRPr="00800C83">
        <w:rPr>
          <w:sz w:val="28"/>
          <w:szCs w:val="28"/>
        </w:rPr>
        <w:t xml:space="preserve"> г. площадь жилищного фонда в сельской местности, оборудованная водопроводом, составляла 62,0 % (в среднем по району – 81,5%), отоплением – 18,6 % (в среднем по району – 27,3%),  обеспеченность населения питьевой водой в 2018 г. составила 45,6%, уровень газификации жилищного фонда в сельской местности в 2018 году составил 1,5 %.  </w:t>
      </w:r>
      <w:r>
        <w:rPr>
          <w:color w:val="000000"/>
          <w:sz w:val="28"/>
          <w:szCs w:val="28"/>
        </w:rPr>
        <w:t>Соответственно темпы роста показателей по благоустройству сельских домовладений являются недостаточными для полного развития инженерной инфраструктуры и создания комфортных условий проживания в сельской местности.</w:t>
      </w:r>
    </w:p>
    <w:p w:rsidR="00F00BEC" w:rsidRDefault="00210414" w:rsidP="00F44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Одним из факторов, влияющих на наращивание социально-экономического потенциала сельских территорий Т</w:t>
      </w:r>
      <w:r w:rsidR="00D85E87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области, </w:t>
      </w:r>
      <w:r>
        <w:rPr>
          <w:color w:val="000000"/>
          <w:sz w:val="28"/>
          <w:szCs w:val="28"/>
        </w:rPr>
        <w:lastRenderedPageBreak/>
        <w:t>является повышение престижности сельскохозяйственного труда и формирование позитивного отношения к сельскому образу жизни.</w:t>
      </w:r>
    </w:p>
    <w:p w:rsidR="00F00BEC" w:rsidRDefault="00210414" w:rsidP="002F3DB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Вопросы закрепления кадров на сельских территориях остаются самыми актуальными.</w:t>
      </w:r>
    </w:p>
    <w:p w:rsidR="00F00BEC" w:rsidRDefault="00210414" w:rsidP="002F3DB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Вместе с тем для привлечения молодых специалистов в сельскохозяйственное производство немаловажное значение имеет повышения уровня и качества жизни на селе, в том числе в жилищной сфере. Низкий уровень качества жилищных условий способствует оттоку наиболее активной части сельского населения, особенно молодежи, в </w:t>
      </w:r>
      <w:r w:rsidR="00F44000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t>Новосибирск</w:t>
      </w:r>
      <w:r w:rsidR="00F44000">
        <w:rPr>
          <w:color w:val="000000"/>
          <w:sz w:val="28"/>
          <w:szCs w:val="28"/>
        </w:rPr>
        <w:t>, г. Омск</w:t>
      </w:r>
      <w:r>
        <w:rPr>
          <w:color w:val="000000"/>
          <w:sz w:val="28"/>
          <w:szCs w:val="28"/>
        </w:rPr>
        <w:t>. В этой связи важным фактором является создание преференций для молодых специалистов и молодых семей в обеспечении благоустроенным жильем.</w:t>
      </w:r>
    </w:p>
    <w:p w:rsidR="00F00BEC" w:rsidRDefault="00210414" w:rsidP="002F3D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создания качественных и комфортных условий жизни на селе необходимо обеспечить доступность для сельского населения качественных образовательных, медицинских, культурных, бытовых услуг. Низкий уровень обеспеченности села объектами социально-инженерной инфраструктуры является одним из основных факторов, обуславливающих непривлекательность сельской местности и рост миграционных настроений, особенно среди сельской молодежи. </w:t>
      </w:r>
    </w:p>
    <w:p w:rsidR="00F00BEC" w:rsidRPr="007C7087" w:rsidRDefault="002F3DB0" w:rsidP="002F3D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2019</w:t>
      </w:r>
      <w:r w:rsidR="00210414">
        <w:rPr>
          <w:color w:val="000000"/>
          <w:sz w:val="28"/>
          <w:szCs w:val="28"/>
        </w:rPr>
        <w:t xml:space="preserve"> году в сельской местности в Т</w:t>
      </w:r>
      <w:r>
        <w:rPr>
          <w:color w:val="000000"/>
          <w:sz w:val="28"/>
          <w:szCs w:val="28"/>
        </w:rPr>
        <w:t>атар</w:t>
      </w:r>
      <w:r w:rsidR="00210414">
        <w:rPr>
          <w:color w:val="000000"/>
          <w:sz w:val="28"/>
          <w:szCs w:val="28"/>
        </w:rPr>
        <w:t xml:space="preserve">ском районе Новосибирской области функционировало </w:t>
      </w:r>
      <w:r w:rsidR="007C7087" w:rsidRPr="007C7087">
        <w:rPr>
          <w:sz w:val="28"/>
          <w:szCs w:val="28"/>
        </w:rPr>
        <w:t>23 муниципальных общеобразовательных организаций</w:t>
      </w:r>
      <w:r w:rsidR="002F0616" w:rsidRPr="007C7087">
        <w:rPr>
          <w:sz w:val="28"/>
          <w:szCs w:val="28"/>
        </w:rPr>
        <w:t xml:space="preserve">, где обучалось </w:t>
      </w:r>
      <w:r w:rsidR="007C7087" w:rsidRPr="007C7087">
        <w:rPr>
          <w:sz w:val="28"/>
          <w:szCs w:val="28"/>
        </w:rPr>
        <w:t>1,768 тыс. учащихся, или 36,1</w:t>
      </w:r>
      <w:r w:rsidR="00210414" w:rsidRPr="007C7087">
        <w:rPr>
          <w:sz w:val="28"/>
          <w:szCs w:val="28"/>
        </w:rPr>
        <w:t xml:space="preserve"> % от общего числа школьников. </w:t>
      </w:r>
    </w:p>
    <w:p w:rsidR="00F00BEC" w:rsidRDefault="00210414" w:rsidP="007C70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состояния базовой инфраструктуры и имущественного комплекса системы образова</w:t>
      </w:r>
      <w:r w:rsidR="007C7087">
        <w:rPr>
          <w:color w:val="000000"/>
          <w:sz w:val="28"/>
          <w:szCs w:val="28"/>
        </w:rPr>
        <w:t>ния в сельской местности Татар</w:t>
      </w:r>
      <w:r>
        <w:rPr>
          <w:color w:val="000000"/>
          <w:sz w:val="28"/>
          <w:szCs w:val="28"/>
        </w:rPr>
        <w:t xml:space="preserve">ского района Новосибирской области указывает на необходимость реконструкции и строительства новых объектов системы образования в связи со значительным износом строительных конструкций, низкой мощностью общеобразовательных организаций, аварийным и предаварийным состоянием зданий. </w:t>
      </w:r>
    </w:p>
    <w:p w:rsidR="00F00BEC" w:rsidRDefault="00210414" w:rsidP="007C70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значительное количество сел с небольшой численностью населения и низкой плотностью расселения в сельской местности диктует необходимость содержания широкой сети медицинских организаций, оказывающих преимущественно первичную медико-санитарную помощь, и обусловливает существенные сложности в обеспечении равнодоступности специализированной медицинской помощи сельским жителям, а также в организации работы скорой медицинской помощи на селе.</w:t>
      </w:r>
    </w:p>
    <w:p w:rsidR="00F00BEC" w:rsidRPr="00171990" w:rsidRDefault="00210414" w:rsidP="00242F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sz w:val="28"/>
          <w:szCs w:val="28"/>
        </w:rPr>
      </w:pPr>
      <w:r w:rsidRPr="00171990">
        <w:rPr>
          <w:sz w:val="28"/>
          <w:szCs w:val="28"/>
        </w:rPr>
        <w:t>В настоящее время сеть медицинских организаций, оказывающих первичную медико-санитарную помощь сельскому населению, представлена 1 ГБУЗ НСО «Т</w:t>
      </w:r>
      <w:r w:rsidR="00242F63" w:rsidRPr="00171990">
        <w:rPr>
          <w:sz w:val="28"/>
          <w:szCs w:val="28"/>
        </w:rPr>
        <w:t>атарская</w:t>
      </w:r>
      <w:r w:rsidR="00171990" w:rsidRPr="00171990">
        <w:rPr>
          <w:sz w:val="28"/>
          <w:szCs w:val="28"/>
        </w:rPr>
        <w:t xml:space="preserve"> ЦРБ» и</w:t>
      </w:r>
      <w:r w:rsidRPr="00171990">
        <w:rPr>
          <w:sz w:val="28"/>
          <w:szCs w:val="28"/>
        </w:rPr>
        <w:t xml:space="preserve">  </w:t>
      </w:r>
      <w:r w:rsidR="00171990" w:rsidRPr="00171990">
        <w:rPr>
          <w:sz w:val="28"/>
          <w:szCs w:val="28"/>
        </w:rPr>
        <w:t>49 фельдшерско-акушерскими</w:t>
      </w:r>
      <w:r w:rsidRPr="00171990">
        <w:rPr>
          <w:sz w:val="28"/>
          <w:szCs w:val="28"/>
        </w:rPr>
        <w:t xml:space="preserve"> пунктами.</w:t>
      </w:r>
    </w:p>
    <w:p w:rsidR="00F00BEC" w:rsidRPr="00171990" w:rsidRDefault="00210414" w:rsidP="0017199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sz w:val="28"/>
          <w:szCs w:val="28"/>
        </w:rPr>
      </w:pPr>
      <w:r w:rsidRPr="00171990">
        <w:rPr>
          <w:sz w:val="28"/>
          <w:szCs w:val="28"/>
        </w:rPr>
        <w:t xml:space="preserve">Для значительной части сельских жителей фельдшерско-акушерские пункты (далее - </w:t>
      </w:r>
      <w:proofErr w:type="spellStart"/>
      <w:r w:rsidRPr="00171990">
        <w:rPr>
          <w:sz w:val="28"/>
          <w:szCs w:val="28"/>
        </w:rPr>
        <w:t>ФАПы</w:t>
      </w:r>
      <w:proofErr w:type="spellEnd"/>
      <w:r w:rsidRPr="00171990">
        <w:rPr>
          <w:sz w:val="28"/>
          <w:szCs w:val="28"/>
        </w:rPr>
        <w:t xml:space="preserve">) являются самыми доступными подразделениями медицинских организаций. Поэтому первоочередная задача здравоохранения Новосибирской области - сохранение и развитие </w:t>
      </w:r>
      <w:proofErr w:type="spellStart"/>
      <w:r w:rsidRPr="00171990">
        <w:rPr>
          <w:sz w:val="28"/>
          <w:szCs w:val="28"/>
        </w:rPr>
        <w:t>ФАПов</w:t>
      </w:r>
      <w:proofErr w:type="spellEnd"/>
      <w:r w:rsidRPr="00171990">
        <w:rPr>
          <w:sz w:val="28"/>
          <w:szCs w:val="28"/>
        </w:rPr>
        <w:t>. Тем не менее, доступность первичной медико-санитарной помощи, в том числе врачебной, для населения сел остается на более низком уровне, чем в городе.</w:t>
      </w:r>
    </w:p>
    <w:p w:rsidR="00F00BEC" w:rsidRDefault="00210414" w:rsidP="0017199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Также на селе низкий уровень обеспеченности объектами культурно-досугового типа, спортивными сооружениями, библиотеками.</w:t>
      </w:r>
      <w:r w:rsidR="001719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Расчет уровня фактической обеспеченности учреждениями культуры показал, что муниципальных образований Т</w:t>
      </w:r>
      <w:r w:rsidR="0017199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области, полностью обеспеченных библиотеками и культурно-досуговыми учреждениями в соответствии с социальными нормативами и нормами обеспеченности населения организациями культуры, нет.</w:t>
      </w:r>
    </w:p>
    <w:p w:rsidR="00F00BEC" w:rsidRDefault="00210414" w:rsidP="0017199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Инженерная инфраструктура зданий, техническое оснащение большинства муниципал</w:t>
      </w:r>
      <w:r w:rsidR="00171990">
        <w:rPr>
          <w:color w:val="000000"/>
          <w:sz w:val="28"/>
          <w:szCs w:val="28"/>
        </w:rPr>
        <w:t>ьных учреждений культуры Татар</w:t>
      </w:r>
      <w:r>
        <w:rPr>
          <w:color w:val="000000"/>
          <w:sz w:val="28"/>
          <w:szCs w:val="28"/>
        </w:rPr>
        <w:t>ского района Новосибирской области не соответствуют современным требованиям предоставления услуг в сфере культуры. Слабая материально-техническая база муниципальных учреждений культуры увеличивает разрыв между культурными потребностями населения области и возможностями их удовлетворения.</w:t>
      </w:r>
    </w:p>
    <w:p w:rsidR="00F00BEC" w:rsidRDefault="00210414" w:rsidP="0017199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к числу основных проблем развития сельских территорий, на решение которых направлена реализация мероприятий Муниципальной программы, можно выделить следующие: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-низкий уровень обеспеченности жильем сельского населения;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-низкий уровень обеспеченности общеобразовательными организациями и культурно-досугового типа учреждениями;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-низкий уровень газификации домов (квартир), обеспеченности питьевой водой сельского населения;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-низкий уровень благоустройства жилищного фонда;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-низкий уровень материально-технического состояния фельдшерско-акушерских пунктов, врачебных амбулаторий;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-недостаточное кадровое обеспечение сельских территорий.</w:t>
      </w:r>
    </w:p>
    <w:p w:rsidR="00F00BEC" w:rsidRDefault="00210414" w:rsidP="0017199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Учитывая сложившуюся ситуацию решение основных проблем удовлетворение жизненных потребностей проживающего на их территории населения невозможно без государственной поддержки.</w:t>
      </w:r>
    </w:p>
    <w:p w:rsidR="006A5BB8" w:rsidRDefault="00210414" w:rsidP="0017199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</w:t>
      </w:r>
      <w:r w:rsidR="0017199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ском районе Новосибирской области в настоящее время реализуются ряд муниципальных программ, направленных на решение проблем, связанных с состоянием инженерной и социальной инфраструктуры, в том числе и в сельской местности:</w:t>
      </w:r>
    </w:p>
    <w:p w:rsidR="006A5BB8" w:rsidRPr="008C0406" w:rsidRDefault="006A5BB8" w:rsidP="00136C6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 xml:space="preserve">РП «Программа развития системы образования Татарского района на 2016-2020 годы», утвержденная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остановлением администрации Татарского района от 17.11.2016г.</w:t>
      </w:r>
      <w:r w:rsidR="00136C66" w:rsidRPr="008C0406">
        <w:rPr>
          <w:sz w:val="28"/>
          <w:szCs w:val="28"/>
        </w:rPr>
        <w:t xml:space="preserve"> </w:t>
      </w:r>
      <w:r w:rsidRPr="008C0406">
        <w:rPr>
          <w:sz w:val="28"/>
          <w:szCs w:val="28"/>
        </w:rPr>
        <w:t>№ 584 (в редакции);</w:t>
      </w:r>
    </w:p>
    <w:p w:rsidR="006A5BB8" w:rsidRPr="008C0406" w:rsidRDefault="006A5BB8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>МП «Комплексные меры профилактики наркомании в Татарском районе на 2018-2020 годы»</w:t>
      </w:r>
      <w:r w:rsidR="008C0406" w:rsidRPr="008C0406">
        <w:rPr>
          <w:sz w:val="28"/>
          <w:szCs w:val="28"/>
        </w:rPr>
        <w:t>, утвержденная</w:t>
      </w:r>
      <w:r w:rsidRPr="008C0406">
        <w:rPr>
          <w:sz w:val="28"/>
          <w:szCs w:val="28"/>
        </w:rPr>
        <w:t xml:space="preserve">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</w:t>
      </w:r>
      <w:r w:rsidR="008C0406" w:rsidRPr="008C0406">
        <w:rPr>
          <w:sz w:val="28"/>
          <w:szCs w:val="28"/>
        </w:rPr>
        <w:t>м</w:t>
      </w:r>
      <w:r w:rsidRPr="008C0406">
        <w:rPr>
          <w:sz w:val="28"/>
          <w:szCs w:val="28"/>
        </w:rPr>
        <w:t xml:space="preserve"> администрации Татарского района от 16.11.2017г.</w:t>
      </w:r>
      <w:r w:rsidR="008C0406" w:rsidRPr="008C0406">
        <w:rPr>
          <w:sz w:val="28"/>
          <w:szCs w:val="28"/>
        </w:rPr>
        <w:t xml:space="preserve"> </w:t>
      </w:r>
      <w:r w:rsidRPr="008C0406">
        <w:rPr>
          <w:sz w:val="28"/>
          <w:szCs w:val="28"/>
        </w:rPr>
        <w:t>№ 566;</w:t>
      </w:r>
    </w:p>
    <w:p w:rsidR="006A5BB8" w:rsidRPr="008C0406" w:rsidRDefault="006A5BB8" w:rsidP="00136C6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 xml:space="preserve">МП «Развитие субъектов малого и среднего предпринимательства в Татарском районе на 2018-2020 годы», утвержденная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</w:t>
      </w:r>
      <w:r w:rsidR="008C0406" w:rsidRPr="008C0406">
        <w:rPr>
          <w:sz w:val="28"/>
          <w:szCs w:val="28"/>
        </w:rPr>
        <w:t>м</w:t>
      </w:r>
      <w:r w:rsidRPr="008C0406">
        <w:rPr>
          <w:sz w:val="28"/>
          <w:szCs w:val="28"/>
        </w:rPr>
        <w:t xml:space="preserve"> администрации Татарского района от 14.11.2017г.</w:t>
      </w:r>
    </w:p>
    <w:p w:rsidR="006A5BB8" w:rsidRPr="008C0406" w:rsidRDefault="006A5BB8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>№ 555 (в редакции от 13.07.2018г. № 290);</w:t>
      </w:r>
    </w:p>
    <w:p w:rsidR="006A5BB8" w:rsidRPr="008C0406" w:rsidRDefault="006A5BB8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lastRenderedPageBreak/>
        <w:t>МП «Программа мер по демографическому развитию Татарского района на 2008-2025 годы»</w:t>
      </w:r>
      <w:r w:rsidR="008C0406" w:rsidRPr="008C0406">
        <w:rPr>
          <w:sz w:val="28"/>
          <w:szCs w:val="28"/>
        </w:rPr>
        <w:t>, утвержденная</w:t>
      </w:r>
      <w:r w:rsidRPr="008C0406">
        <w:rPr>
          <w:sz w:val="28"/>
          <w:szCs w:val="28"/>
        </w:rPr>
        <w:t xml:space="preserve"> </w:t>
      </w:r>
      <w:r w:rsidR="008C0406" w:rsidRPr="008C0406">
        <w:rPr>
          <w:sz w:val="28"/>
          <w:szCs w:val="28"/>
        </w:rPr>
        <w:t>р</w:t>
      </w:r>
      <w:r w:rsidRPr="008C0406">
        <w:rPr>
          <w:sz w:val="28"/>
          <w:szCs w:val="28"/>
        </w:rPr>
        <w:t>ешение двадцать шестой сессии первого созыва  Совета депутатов Татарского района НСО от 24.06.2008г. № 07;</w:t>
      </w:r>
    </w:p>
    <w:p w:rsidR="006A5BB8" w:rsidRPr="008C0406" w:rsidRDefault="006A5BB8" w:rsidP="00136C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C00000"/>
          <w:sz w:val="28"/>
          <w:szCs w:val="28"/>
        </w:rPr>
      </w:pPr>
      <w:r w:rsidRPr="008C0406">
        <w:rPr>
          <w:sz w:val="28"/>
          <w:szCs w:val="28"/>
        </w:rPr>
        <w:t xml:space="preserve">МП «Культура Татарского района на 2020-2022 годы», </w:t>
      </w:r>
      <w:r w:rsidR="00800C83">
        <w:rPr>
          <w:sz w:val="28"/>
          <w:szCs w:val="28"/>
        </w:rPr>
        <w:t xml:space="preserve">утвержденная постановлением администрации Татарского района от 16.12.2019г. № 552; </w:t>
      </w:r>
    </w:p>
    <w:p w:rsidR="00136C66" w:rsidRPr="008C0406" w:rsidRDefault="00136C66" w:rsidP="0065051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C00000"/>
          <w:sz w:val="28"/>
          <w:szCs w:val="28"/>
        </w:rPr>
      </w:pPr>
      <w:r w:rsidRPr="008C0406">
        <w:rPr>
          <w:sz w:val="28"/>
          <w:szCs w:val="28"/>
        </w:rPr>
        <w:t>МЦП «Молодежь Татарского района 2020-2022 годы»</w:t>
      </w:r>
      <w:r w:rsidR="00650519">
        <w:rPr>
          <w:sz w:val="28"/>
          <w:szCs w:val="28"/>
        </w:rPr>
        <w:t xml:space="preserve">, утвержденная постановлением администрации Татарского района от 16.12.2019г. № 553; </w:t>
      </w:r>
    </w:p>
    <w:p w:rsidR="00650519" w:rsidRPr="008C0406" w:rsidRDefault="00136C66" w:rsidP="0065051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C00000"/>
          <w:sz w:val="28"/>
          <w:szCs w:val="28"/>
        </w:rPr>
      </w:pPr>
      <w:r w:rsidRPr="008C0406">
        <w:rPr>
          <w:sz w:val="28"/>
          <w:szCs w:val="28"/>
        </w:rPr>
        <w:t>МЦП «Патриотическое и духовно-нравственное воспитание граждан Татар</w:t>
      </w:r>
      <w:r w:rsidR="00650519">
        <w:rPr>
          <w:sz w:val="28"/>
          <w:szCs w:val="28"/>
        </w:rPr>
        <w:t xml:space="preserve">ского района на 2020-2022 годы», утвержденная постановлением администрации Татарского района от 16.12.2019г. № 554; </w:t>
      </w:r>
    </w:p>
    <w:p w:rsidR="00136C66" w:rsidRPr="008C0406" w:rsidRDefault="00136C66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 xml:space="preserve">МП «Профилактика правонарушений  на территории Татарского района на 2018-2020 годы», утвержденная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 администрации Татарского района  от 16.11.2017г. № 562;</w:t>
      </w:r>
    </w:p>
    <w:p w:rsidR="00136C66" w:rsidRPr="008C0406" w:rsidRDefault="00136C66" w:rsidP="00136C6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 xml:space="preserve">МП «Обеспечение жильем молодых семей в Татарском районе Новосибирской области  на 2016-2020 годы», утвержденная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</w:t>
      </w:r>
      <w:r w:rsidR="008C0406" w:rsidRPr="008C0406">
        <w:rPr>
          <w:sz w:val="28"/>
          <w:szCs w:val="28"/>
        </w:rPr>
        <w:t>м</w:t>
      </w:r>
      <w:r w:rsidRPr="008C0406">
        <w:rPr>
          <w:sz w:val="28"/>
          <w:szCs w:val="28"/>
        </w:rPr>
        <w:t xml:space="preserve"> администрации Татарского района  от 07.04.2016г. № 250;</w:t>
      </w:r>
    </w:p>
    <w:p w:rsidR="00136C66" w:rsidRPr="008C0406" w:rsidRDefault="00136C66" w:rsidP="008C0406">
      <w:pPr>
        <w:ind w:left="1" w:hanging="3"/>
        <w:jc w:val="both"/>
        <w:rPr>
          <w:sz w:val="28"/>
          <w:szCs w:val="28"/>
        </w:rPr>
      </w:pPr>
      <w:r w:rsidRPr="008C0406">
        <w:rPr>
          <w:rStyle w:val="11pt"/>
          <w:rFonts w:eastAsia="Courier New"/>
          <w:sz w:val="28"/>
          <w:szCs w:val="28"/>
        </w:rPr>
        <w:t>МП «Поддержка социально ориентированных некоммерческих организаций и гражданских инициатив на территории Татарского района на 2018-2021 годы</w:t>
      </w:r>
      <w:r w:rsidRPr="008C0406">
        <w:rPr>
          <w:sz w:val="28"/>
          <w:szCs w:val="28"/>
        </w:rPr>
        <w:t xml:space="preserve">», утвержденная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</w:t>
      </w:r>
      <w:r w:rsidR="008C0406" w:rsidRPr="008C0406">
        <w:rPr>
          <w:sz w:val="28"/>
          <w:szCs w:val="28"/>
        </w:rPr>
        <w:t>м</w:t>
      </w:r>
      <w:r w:rsidRPr="008C0406">
        <w:rPr>
          <w:sz w:val="28"/>
          <w:szCs w:val="28"/>
        </w:rPr>
        <w:t xml:space="preserve"> администрации Татарского района от 16.11.2017г.</w:t>
      </w:r>
      <w:r w:rsidR="008C0406" w:rsidRPr="008C0406">
        <w:rPr>
          <w:sz w:val="28"/>
          <w:szCs w:val="28"/>
        </w:rPr>
        <w:t xml:space="preserve"> </w:t>
      </w:r>
      <w:r w:rsidRPr="008C0406">
        <w:rPr>
          <w:sz w:val="28"/>
          <w:szCs w:val="28"/>
        </w:rPr>
        <w:t>№ 5644</w:t>
      </w:r>
    </w:p>
    <w:p w:rsidR="00136C66" w:rsidRPr="008C0406" w:rsidRDefault="00136C66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 xml:space="preserve">МП «Развитие и поддержка территориального общественного самоуправления на территории Татарского района на 2018-2021 гг.», утвержденная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</w:t>
      </w:r>
      <w:r w:rsidR="008C0406" w:rsidRPr="008C0406">
        <w:rPr>
          <w:sz w:val="28"/>
          <w:szCs w:val="28"/>
        </w:rPr>
        <w:t>м</w:t>
      </w:r>
      <w:r w:rsidRPr="008C0406">
        <w:rPr>
          <w:sz w:val="28"/>
          <w:szCs w:val="28"/>
        </w:rPr>
        <w:t xml:space="preserve"> администрации Татарского района  от 15.12.2017г. № 621;</w:t>
      </w:r>
    </w:p>
    <w:p w:rsidR="00136C66" w:rsidRPr="008C0406" w:rsidRDefault="00136C66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 xml:space="preserve">МП «Развитие физической культуры и спорта в Татарском районе на 2018-2020 годы», утвержденная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</w:t>
      </w:r>
      <w:r w:rsidR="008C0406" w:rsidRPr="008C0406">
        <w:rPr>
          <w:sz w:val="28"/>
          <w:szCs w:val="28"/>
        </w:rPr>
        <w:t>м</w:t>
      </w:r>
      <w:r w:rsidRPr="008C0406">
        <w:rPr>
          <w:sz w:val="28"/>
          <w:szCs w:val="28"/>
        </w:rPr>
        <w:t xml:space="preserve"> администрации Татарского района  от 08.11.2019г. № 465;</w:t>
      </w:r>
    </w:p>
    <w:p w:rsidR="00136C66" w:rsidRPr="008C0406" w:rsidRDefault="00136C66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 xml:space="preserve">МП «Энергосбережение и повышение энергетической эффективности на территории Татарского района на 2016-2020 годы», </w:t>
      </w:r>
      <w:r w:rsidR="008C0406" w:rsidRPr="008C0406">
        <w:rPr>
          <w:sz w:val="28"/>
          <w:szCs w:val="28"/>
        </w:rPr>
        <w:t xml:space="preserve">утвержденная </w:t>
      </w:r>
      <w:r w:rsidRPr="008C0406">
        <w:rPr>
          <w:sz w:val="28"/>
          <w:szCs w:val="28"/>
        </w:rPr>
        <w:t>постановление</w:t>
      </w:r>
      <w:r w:rsidR="008C0406" w:rsidRPr="008C0406">
        <w:rPr>
          <w:sz w:val="28"/>
          <w:szCs w:val="28"/>
        </w:rPr>
        <w:t>м</w:t>
      </w:r>
      <w:r w:rsidRPr="008C0406">
        <w:rPr>
          <w:sz w:val="28"/>
          <w:szCs w:val="28"/>
        </w:rPr>
        <w:t xml:space="preserve"> администрации Татарского района от 17.05.2016г.</w:t>
      </w:r>
      <w:r w:rsidR="008C0406" w:rsidRPr="008C0406">
        <w:rPr>
          <w:sz w:val="28"/>
          <w:szCs w:val="28"/>
        </w:rPr>
        <w:t xml:space="preserve"> </w:t>
      </w:r>
      <w:r w:rsidRPr="008C0406">
        <w:rPr>
          <w:sz w:val="28"/>
          <w:szCs w:val="28"/>
        </w:rPr>
        <w:t>№ 284;</w:t>
      </w:r>
    </w:p>
    <w:p w:rsidR="00136C66" w:rsidRPr="008C0406" w:rsidRDefault="00136C66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 xml:space="preserve">РЦП «Социальная поддержка населения Татарского района на 2018-2020 </w:t>
      </w:r>
      <w:proofErr w:type="spellStart"/>
      <w:r w:rsidRPr="008C0406">
        <w:rPr>
          <w:sz w:val="28"/>
          <w:szCs w:val="28"/>
        </w:rPr>
        <w:t>г.г</w:t>
      </w:r>
      <w:proofErr w:type="spellEnd"/>
      <w:r w:rsidRPr="008C0406">
        <w:rPr>
          <w:sz w:val="28"/>
          <w:szCs w:val="28"/>
        </w:rPr>
        <w:t xml:space="preserve">.», утвержденная </w:t>
      </w:r>
      <w:r w:rsidR="008C0406" w:rsidRPr="008C0406">
        <w:rPr>
          <w:sz w:val="28"/>
          <w:szCs w:val="28"/>
        </w:rPr>
        <w:t>п</w:t>
      </w:r>
      <w:r w:rsidRPr="008C0406">
        <w:rPr>
          <w:sz w:val="28"/>
          <w:szCs w:val="28"/>
        </w:rPr>
        <w:t>остановление администрации Татарского района от 22.11.2017г.</w:t>
      </w:r>
      <w:r w:rsidR="008C0406" w:rsidRPr="008C0406">
        <w:rPr>
          <w:sz w:val="28"/>
          <w:szCs w:val="28"/>
        </w:rPr>
        <w:t xml:space="preserve"> </w:t>
      </w:r>
      <w:r w:rsidRPr="008C0406">
        <w:rPr>
          <w:sz w:val="28"/>
          <w:szCs w:val="28"/>
        </w:rPr>
        <w:t>№ 576;</w:t>
      </w:r>
    </w:p>
    <w:p w:rsidR="00F00BEC" w:rsidRPr="008C0406" w:rsidRDefault="00136C66" w:rsidP="008C0406">
      <w:pPr>
        <w:ind w:left="1" w:hanging="3"/>
        <w:jc w:val="both"/>
        <w:rPr>
          <w:sz w:val="28"/>
          <w:szCs w:val="28"/>
        </w:rPr>
      </w:pPr>
      <w:r w:rsidRPr="008C0406">
        <w:rPr>
          <w:sz w:val="28"/>
          <w:szCs w:val="28"/>
        </w:rPr>
        <w:t>МП «Пожарная безопасность на территории Татарского района Новосибирской области на 2016-2020 годы», утвержденная Постановление администрации Татарского района от 19.05.2016г. № 291(в редакции от 29.06.2018г. № 268).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Учитывая, что каждая отдельная муниципальная программа направлена на достижение цели без учета развития инженерной и социальной инфраструктур в сельской местности, предусмотренных в рамках других муниципальных программ, меры, направленные на решение задач в рамках данных муниципальных программ, зачастую не пересекаются территориально, что приводит к снижению макроэкономического эффекта от их реализации.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формирования комплексного подхода к устойчивому развитию сельских территорий Т</w:t>
      </w:r>
      <w:r w:rsidR="008C0406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 разработана данная Муниципальная программа.  В целом использование комплексного подхода </w:t>
      </w:r>
      <w:r>
        <w:rPr>
          <w:color w:val="000000"/>
          <w:sz w:val="28"/>
          <w:szCs w:val="28"/>
        </w:rPr>
        <w:lastRenderedPageBreak/>
        <w:t>будет способствовать созданию благоприятных условий для повышения инвестиционной активности, созданию новых рабочих мест с учетом применения современных технологий в организации труда, повышению налогооблагаемой базы бюджетов муниципальных образований и обеспечению роста сельской экономики в целом.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для улучшения условий проживания населения в сельской местности   поддержка оказывалась в рамках муниципальной программы «Устойчивое развитие сельских территорий   Т</w:t>
      </w:r>
      <w:r w:rsidR="005E3EA1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на  2014-2017 и на период до 2020года» в рамках которой выделялись субсидии на строительство (приобретение) жилья.</w:t>
      </w:r>
    </w:p>
    <w:p w:rsidR="008C2D0D" w:rsidRPr="008C2D0D" w:rsidRDefault="00210414" w:rsidP="008C2D0D">
      <w:pPr>
        <w:spacing w:line="240" w:lineRule="auto"/>
        <w:ind w:left="1" w:hanging="3"/>
        <w:jc w:val="both"/>
        <w:rPr>
          <w:sz w:val="28"/>
          <w:szCs w:val="28"/>
        </w:rPr>
      </w:pPr>
      <w:r w:rsidRPr="008C2D0D">
        <w:rPr>
          <w:sz w:val="28"/>
          <w:szCs w:val="28"/>
        </w:rPr>
        <w:t>За период реализации муниципальной  программы «Устойчивое развитие сельских территорий в Т</w:t>
      </w:r>
      <w:r w:rsidR="005E3EA1" w:rsidRPr="008C2D0D">
        <w:rPr>
          <w:sz w:val="28"/>
          <w:szCs w:val="28"/>
        </w:rPr>
        <w:t>атар</w:t>
      </w:r>
      <w:r w:rsidRPr="008C2D0D">
        <w:rPr>
          <w:sz w:val="28"/>
          <w:szCs w:val="28"/>
        </w:rPr>
        <w:t>ском районе Новосибирской области</w:t>
      </w:r>
      <w:r w:rsidRPr="008C2D0D">
        <w:rPr>
          <w:rFonts w:ascii="Arial" w:eastAsia="Arial" w:hAnsi="Arial" w:cs="Arial"/>
          <w:sz w:val="28"/>
          <w:szCs w:val="28"/>
        </w:rPr>
        <w:t xml:space="preserve"> </w:t>
      </w:r>
      <w:r w:rsidRPr="008C2D0D">
        <w:rPr>
          <w:sz w:val="28"/>
          <w:szCs w:val="28"/>
        </w:rPr>
        <w:t xml:space="preserve">на  2014-2017 и на период до 2020года» </w:t>
      </w:r>
      <w:r w:rsidR="008C2D0D" w:rsidRPr="008C2D0D">
        <w:rPr>
          <w:sz w:val="28"/>
          <w:szCs w:val="28"/>
        </w:rPr>
        <w:t xml:space="preserve">построено 38 домов и них 20 домов для молодых семей. </w:t>
      </w:r>
    </w:p>
    <w:p w:rsidR="008C2D0D" w:rsidRPr="008C2D0D" w:rsidRDefault="008C2D0D" w:rsidP="008C2D0D">
      <w:pPr>
        <w:spacing w:line="240" w:lineRule="auto"/>
        <w:ind w:left="1" w:hanging="3"/>
        <w:jc w:val="both"/>
        <w:rPr>
          <w:sz w:val="28"/>
          <w:szCs w:val="28"/>
        </w:rPr>
      </w:pPr>
      <w:r w:rsidRPr="008C2D0D">
        <w:rPr>
          <w:sz w:val="28"/>
          <w:szCs w:val="28"/>
        </w:rPr>
        <w:t xml:space="preserve">Ввод (приобретение) жилых домов в сельской местности составил 2288,9кв.м. </w:t>
      </w:r>
    </w:p>
    <w:p w:rsidR="008C2D0D" w:rsidRPr="008C2D0D" w:rsidRDefault="008C2D0D" w:rsidP="008C2D0D">
      <w:pPr>
        <w:spacing w:line="240" w:lineRule="auto"/>
        <w:ind w:left="1" w:hanging="3"/>
        <w:jc w:val="both"/>
        <w:rPr>
          <w:sz w:val="28"/>
          <w:szCs w:val="28"/>
        </w:rPr>
      </w:pPr>
      <w:r w:rsidRPr="008C2D0D">
        <w:rPr>
          <w:sz w:val="28"/>
          <w:szCs w:val="28"/>
        </w:rPr>
        <w:t>Сумма выделенных субсидий составила 33712,8тыс.руб., граждане 6689 тыс.</w:t>
      </w:r>
      <w:r>
        <w:rPr>
          <w:sz w:val="28"/>
          <w:szCs w:val="28"/>
        </w:rPr>
        <w:t xml:space="preserve"> </w:t>
      </w:r>
      <w:r w:rsidRPr="008C2D0D">
        <w:rPr>
          <w:sz w:val="28"/>
          <w:szCs w:val="28"/>
        </w:rPr>
        <w:t>руб., 29848 тыс.</w:t>
      </w:r>
      <w:r>
        <w:rPr>
          <w:sz w:val="28"/>
          <w:szCs w:val="28"/>
        </w:rPr>
        <w:t xml:space="preserve"> руб</w:t>
      </w:r>
      <w:r w:rsidRPr="008C2D0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C2D0D">
        <w:rPr>
          <w:sz w:val="28"/>
          <w:szCs w:val="28"/>
        </w:rPr>
        <w:t>Федеральный бюджет 20289,42тыс.руб., областной бюджет 25641,92 тыс.</w:t>
      </w:r>
      <w:r>
        <w:rPr>
          <w:sz w:val="28"/>
          <w:szCs w:val="28"/>
        </w:rPr>
        <w:t xml:space="preserve"> </w:t>
      </w:r>
      <w:r w:rsidRPr="008C2D0D">
        <w:rPr>
          <w:sz w:val="28"/>
          <w:szCs w:val="28"/>
        </w:rPr>
        <w:t>руб., внебюджетные средства 34656,951 тыс.</w:t>
      </w:r>
      <w:r>
        <w:rPr>
          <w:sz w:val="28"/>
          <w:szCs w:val="28"/>
        </w:rPr>
        <w:t xml:space="preserve"> </w:t>
      </w:r>
      <w:r w:rsidRPr="008C2D0D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8C2D0D">
        <w:rPr>
          <w:sz w:val="28"/>
          <w:szCs w:val="28"/>
        </w:rPr>
        <w:t>Жилые дома построены в д.</w:t>
      </w:r>
      <w:r>
        <w:rPr>
          <w:sz w:val="28"/>
          <w:szCs w:val="28"/>
        </w:rPr>
        <w:t xml:space="preserve"> </w:t>
      </w:r>
      <w:r w:rsidRPr="008C2D0D">
        <w:rPr>
          <w:sz w:val="28"/>
          <w:szCs w:val="28"/>
        </w:rPr>
        <w:t xml:space="preserve">Рождественка, д. </w:t>
      </w:r>
      <w:proofErr w:type="spellStart"/>
      <w:r w:rsidRPr="008C2D0D">
        <w:rPr>
          <w:sz w:val="28"/>
          <w:szCs w:val="28"/>
        </w:rPr>
        <w:t>Первомихайловка</w:t>
      </w:r>
      <w:proofErr w:type="spellEnd"/>
      <w:r w:rsidRPr="008C2D0D">
        <w:rPr>
          <w:sz w:val="28"/>
          <w:szCs w:val="28"/>
        </w:rPr>
        <w:t xml:space="preserve">, </w:t>
      </w:r>
      <w:proofErr w:type="spellStart"/>
      <w:r w:rsidRPr="008C2D0D">
        <w:rPr>
          <w:sz w:val="28"/>
          <w:szCs w:val="28"/>
        </w:rPr>
        <w:t>д.Камбар</w:t>
      </w:r>
      <w:proofErr w:type="spellEnd"/>
      <w:r w:rsidRPr="008C2D0D">
        <w:rPr>
          <w:sz w:val="28"/>
          <w:szCs w:val="28"/>
        </w:rPr>
        <w:t xml:space="preserve">, с. </w:t>
      </w:r>
      <w:proofErr w:type="spellStart"/>
      <w:r w:rsidRPr="008C2D0D">
        <w:rPr>
          <w:sz w:val="28"/>
          <w:szCs w:val="28"/>
        </w:rPr>
        <w:t>К</w:t>
      </w:r>
      <w:r>
        <w:rPr>
          <w:sz w:val="28"/>
          <w:szCs w:val="28"/>
        </w:rPr>
        <w:t>озловка</w:t>
      </w:r>
      <w:proofErr w:type="spellEnd"/>
      <w:r>
        <w:rPr>
          <w:sz w:val="28"/>
          <w:szCs w:val="28"/>
        </w:rPr>
        <w:t xml:space="preserve">, </w:t>
      </w:r>
      <w:r w:rsidRPr="008C2D0D">
        <w:rPr>
          <w:sz w:val="28"/>
          <w:szCs w:val="28"/>
        </w:rPr>
        <w:t xml:space="preserve">с. Розенталь, д. Малый </w:t>
      </w:r>
      <w:proofErr w:type="spellStart"/>
      <w:r w:rsidRPr="008C2D0D">
        <w:rPr>
          <w:sz w:val="28"/>
          <w:szCs w:val="28"/>
        </w:rPr>
        <w:t>ярмак</w:t>
      </w:r>
      <w:proofErr w:type="spellEnd"/>
      <w:r>
        <w:rPr>
          <w:sz w:val="28"/>
          <w:szCs w:val="28"/>
        </w:rPr>
        <w:t>.</w:t>
      </w:r>
    </w:p>
    <w:p w:rsidR="008C2D0D" w:rsidRPr="008C2D0D" w:rsidRDefault="008C2D0D" w:rsidP="008C2D0D">
      <w:pPr>
        <w:spacing w:line="240" w:lineRule="auto"/>
        <w:ind w:left="1" w:hanging="3"/>
        <w:jc w:val="both"/>
        <w:rPr>
          <w:rFonts w:ascii="Roboto" w:hAnsi="Roboto"/>
          <w:sz w:val="28"/>
          <w:szCs w:val="28"/>
        </w:rPr>
      </w:pPr>
      <w:r w:rsidRPr="008C2D0D">
        <w:rPr>
          <w:rFonts w:ascii="Roboto" w:hAnsi="Roboto"/>
          <w:sz w:val="28"/>
          <w:szCs w:val="28"/>
        </w:rPr>
        <w:t xml:space="preserve">Сократилась потребность на 37 вакансий в организациях АПК и на 59 вакансий в социальной сфере. Введены в действие объекты инженерной инфраструктуры 24 км. </w:t>
      </w:r>
      <w:r w:rsidRPr="008C2D0D">
        <w:rPr>
          <w:rFonts w:ascii="Roboto" w:hAnsi="Roboto" w:hint="eastAsia"/>
          <w:sz w:val="28"/>
          <w:szCs w:val="28"/>
        </w:rPr>
        <w:t>г</w:t>
      </w:r>
      <w:r w:rsidRPr="008C2D0D">
        <w:rPr>
          <w:rFonts w:ascii="Roboto" w:hAnsi="Roboto"/>
          <w:sz w:val="28"/>
          <w:szCs w:val="28"/>
        </w:rPr>
        <w:t xml:space="preserve">азовых сетей и 15,906 км. </w:t>
      </w:r>
      <w:r w:rsidRPr="008C2D0D">
        <w:rPr>
          <w:rFonts w:ascii="Roboto" w:hAnsi="Roboto" w:hint="eastAsia"/>
          <w:sz w:val="28"/>
          <w:szCs w:val="28"/>
        </w:rPr>
        <w:t>в</w:t>
      </w:r>
      <w:r w:rsidRPr="008C2D0D">
        <w:rPr>
          <w:rFonts w:ascii="Roboto" w:hAnsi="Roboto"/>
          <w:sz w:val="28"/>
          <w:szCs w:val="28"/>
        </w:rPr>
        <w:t xml:space="preserve">одопроводов.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Несмотря на положительный эффект от реализации Муниципальной программы устойчивого развития сельских территорий, реализация программных мероприятий оказалась недостаточной для полного и эффективного использования экономического потенциала сельских территорий и повышения качества жизни сельского населения.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этой связи необходимо продолжить выполнение мероприятий по повышению уровня и качества жизни на селе.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реализации Муниципальной программы планируется достичь: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-повышения уровня занятости сельского населения;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-улучшения жилищных условий граждан, проживающих на сельских территориях;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-уменьшение износа водопроводных сетей с 90% (в 2018 г.) до 71% (в 2022г.)  для повышения уровня обеспеченности сельских населенных пунктов питьевой водой;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-развитие малого предпринимательства на сельских территориях;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-повышения привлекательности сельского образа жизни.</w:t>
      </w:r>
    </w:p>
    <w:p w:rsidR="00F00BEC" w:rsidRDefault="00E15EC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210414">
        <w:rPr>
          <w:color w:val="000000"/>
          <w:sz w:val="28"/>
          <w:szCs w:val="28"/>
        </w:rPr>
        <w:t xml:space="preserve">олитика </w:t>
      </w:r>
      <w:r>
        <w:rPr>
          <w:color w:val="000000"/>
          <w:sz w:val="28"/>
          <w:szCs w:val="28"/>
        </w:rPr>
        <w:t xml:space="preserve">Татарского района </w:t>
      </w:r>
      <w:r w:rsidR="00210414">
        <w:rPr>
          <w:color w:val="000000"/>
          <w:sz w:val="28"/>
          <w:szCs w:val="28"/>
        </w:rPr>
        <w:t>Новосибирской области реализуется в соответствии со следующими основными правовыми актами: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-постановление Правительства Российской Федерации от 14.07.2012 № 717 «О Государственной программе развития сельского хозяйства и регулирования рынков сельскохозяйственной продукции, сырья и продовольствия»;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-постановление Правительства Российской Федерации от 31.05.2019 № 696 «Об </w:t>
      </w:r>
      <w:r>
        <w:rPr>
          <w:color w:val="000000"/>
          <w:sz w:val="28"/>
          <w:szCs w:val="28"/>
        </w:rPr>
        <w:lastRenderedPageBreak/>
        <w:t>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-распоряжение Правительства Российской Федерации от 02.02.2015 № 151-р «Об утверждении Стратегии устойчивого развития сельских территорий Российской Федерации на период до 2030 года»;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-Закон Новосибирской области от 01.07.2019 № 396-ОЗ «О государственной аграрной политике в Новосибирской области»;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-постановление Правительства Новосибирской области от 19.03.2019 № 105-п «О Стратегии социально-экономического развития Новосибирской области на период до 2030 года»;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-постановление Правительства Новосибирской области от 27.12.2016 № 450-п «Об утверждении прогноза социально-экономического развития Новосибирской области на 2016-2030 годы»;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-распоряжение Губернатора Новосибирской области от 18.12.2009 № 313-р «Об утверждении Концепции повышения эффективности сельской экономики и создания условий для сохранения сельского образа жизни на территории Новосибирской области»;</w:t>
      </w:r>
    </w:p>
    <w:p w:rsidR="00CB3B93" w:rsidRDefault="00CB3B93" w:rsidP="00CB3B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-решение двадцать пятой сессии третьего созыва Совета депутатов Татарского района Новосибирской области от 19.12.2018 № 63 «О стратегии социально-экономического развития Татарского района Новосибирской области на 2019-2030 года»;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FF"/>
          <w:sz w:val="28"/>
          <w:szCs w:val="28"/>
        </w:rPr>
      </w:pPr>
      <w:r>
        <w:rPr>
          <w:color w:val="000000"/>
          <w:sz w:val="28"/>
          <w:szCs w:val="28"/>
        </w:rPr>
        <w:t>Приоритетом в сфере устойчивого развития сельских территорий является комплексное планирование развития сельских территорий в соответствии с документами территориального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 xml:space="preserve">планирования и обустройство объектами социальной и инженерной инфраструктуры населенных пунктов, расположенных в сельской местности, в которых осуществляются инвестиционные проекты в сфере агропромышленного комплекса, использование механизмов </w:t>
      </w:r>
      <w:proofErr w:type="spellStart"/>
      <w:r>
        <w:rPr>
          <w:color w:val="000000"/>
          <w:sz w:val="28"/>
          <w:szCs w:val="28"/>
        </w:rPr>
        <w:t>муниципально</w:t>
      </w:r>
      <w:proofErr w:type="spellEnd"/>
      <w:r>
        <w:rPr>
          <w:color w:val="000000"/>
          <w:sz w:val="28"/>
          <w:szCs w:val="28"/>
        </w:rPr>
        <w:t>-частного партнерства и привлечение средств внебюджетных источников для финансирования мероприятий Муниципальной программы, включая средства населения и организаций.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FF"/>
          <w:sz w:val="28"/>
          <w:szCs w:val="28"/>
        </w:rPr>
      </w:pPr>
      <w:r>
        <w:rPr>
          <w:color w:val="000000"/>
          <w:sz w:val="28"/>
          <w:szCs w:val="28"/>
        </w:rPr>
        <w:t>К основным рискам реализации Муниципальной программы относятся: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-ухудшение демографической ситуации – один из важных факторов, определяющих уровень развития сельских территорий в сфере трудовых ресурсов, социально-экономического развития и повышения уровня жизни сельского населения. Для снижения влияния данного риска необходимо создавать условия для стабилизации и роста численности населения, привлечения и закрепления молодежи на селе, формирования возможностей для ведения здорового образа жизни;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-непривлекательность сельской местности из-за низкого уровня обеспеченности объектами социальной и инженерной инфраструктуры, что в значительной степени вызвано неудовлетворительным состояниям общеобразовательных организаций, учреждений культуры, сокращением сети фельдшерско-акушерских пунктов. Для обеспечения престижности проживания на селе </w:t>
      </w:r>
      <w:r>
        <w:rPr>
          <w:color w:val="000000"/>
          <w:sz w:val="28"/>
          <w:szCs w:val="28"/>
        </w:rPr>
        <w:lastRenderedPageBreak/>
        <w:t>необходимо улучшение условий жизнедеятельности через восстановление и развитие благоприятных современных инфраструктурных условий, а также повышение уровня социальной активности сельского населения, формирование в обществе понимания значимости и перспектив развития сельских территорий;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-недостаточный уровень финансирования, обусловленный необходимостью прогнозирования и финансового планирования; зависимость реализации Муниципальной программы от привлечения средств из федерального и областного бюджетов, внебюджетных источников в ходе реализации мероприятий Муниципальной программы;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-кризисные явления в экономике, повышение инфляции, снижение темпов экономического роста и доходов населения.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рисками реализации муниципальной программы будет осуществляться посредством: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-использования мер государственной поддержки, планирования бюджетных расходов, привлечения внебюджетных источников финансирования, осуществления финансового контроля;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-подготовки и представления в отдел внутреннего муниципального    контроля администрации Т</w:t>
      </w:r>
      <w:r w:rsidR="00CB3B93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ежегодного доклада о ходе и результатах реализации настоящей Муниципальной программы, предложений о ее корректировке.</w:t>
      </w:r>
    </w:p>
    <w:p w:rsidR="00F00BEC" w:rsidRDefault="00210414" w:rsidP="00CB3B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 сельскими территориями в Муниципальной программе понимаются сельские поселения, а также сельские населенные пункты, поселки, входящие в состав   городских поселений, численность населения которых не превышает 15 000 человек.  </w:t>
      </w:r>
    </w:p>
    <w:p w:rsidR="00286D91" w:rsidRPr="00E05819" w:rsidRDefault="00286D91" w:rsidP="00286D91">
      <w:pPr>
        <w:ind w:left="0" w:hanging="2"/>
        <w:jc w:val="center"/>
        <w:rPr>
          <w:b/>
        </w:rPr>
      </w:pPr>
      <w:r w:rsidRPr="00E05819">
        <w:rPr>
          <w:b/>
        </w:rPr>
        <w:t>3. ЦЕЛИ И ЗАДАЧИ ПРОГРАММЫ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Муниципальной программы на период до 2022 года: создание комфортных условий в сельской местности Т</w:t>
      </w:r>
      <w:r w:rsidR="00145F69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области.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Основным индикаторам реализации Муниципальной программы, характеризующим достижение поставленной цели, является:</w:t>
      </w:r>
    </w:p>
    <w:p w:rsidR="00F00BEC" w:rsidRDefault="00210414" w:rsidP="00145F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left="1" w:firstLineChars="0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-доля сельского населения в общей численности населения Т</w:t>
      </w:r>
      <w:r w:rsidR="00145F69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области; 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Для проверки эффективности и достижений цели Муниципальной программы будут применяться  следующие целевые индикаторы: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объем жилья для граждан  на ввод (приобретение) которого  оказана муниципальная поддержка в рамках муниципальной программы в отчетном году;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объем жилья, предоставляемого по договору коммерческого найма гражданам, проживающим на сельских территориях;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количество  молодых специалистов, обучающихся по ученическим договорам;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количество населенных пунктов, на территории которых реализованы общественно значимые проекты по благоустройству сельских территорий;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количество населенных пунктов,  на территории которых реализованы проекты комплексного развития сельских территорий.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Для целевых индикаторов использовались статистические данные; основные показатели социально-экономического развития муниципальных образований Т</w:t>
      </w:r>
      <w:r w:rsidR="00145F69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области; основные показатели социально-экономического развития Т</w:t>
      </w:r>
      <w:r w:rsidR="00145F69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области.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и  перечень основных целевых индикаторов приведены в приложении №1 к Муниципальной программе.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F00BEC" w:rsidRDefault="00210414" w:rsidP="007F666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color w:val="000000"/>
        </w:rPr>
      </w:pPr>
      <w:r>
        <w:rPr>
          <w:color w:val="000000"/>
          <w:sz w:val="28"/>
          <w:szCs w:val="28"/>
        </w:rPr>
        <w:t>Задачами Муниципальной программы являются создание организационно-технических и финансово-экономических условий для увеличения темпов социально-экономического развития Т</w:t>
      </w:r>
      <w:r w:rsidR="007F666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района, перехода  к инновационному характеру развития современного облика сельских территорий: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задача 1 «Содействие в обеспечении сельского населения доступным и комфортным жильем»;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142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задача 2 «Создание условий для повышения обеспеченности сельскохозяйственных товаропроизводителей квалифицированными кадрами»;</w:t>
      </w:r>
    </w:p>
    <w:p w:rsidR="00F00BEC" w:rsidRDefault="00210414" w:rsidP="007F666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задача 3 «Формирование современного облика сельских территорий».</w:t>
      </w:r>
    </w:p>
    <w:p w:rsidR="00286D91" w:rsidRDefault="00286D91" w:rsidP="007F666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286D91" w:rsidRDefault="00286D91" w:rsidP="00286D91">
      <w:pPr>
        <w:tabs>
          <w:tab w:val="left" w:pos="2235"/>
        </w:tabs>
        <w:ind w:left="0" w:hanging="2"/>
        <w:jc w:val="center"/>
        <w:rPr>
          <w:b/>
        </w:rPr>
      </w:pPr>
      <w:r w:rsidRPr="00E05819">
        <w:rPr>
          <w:b/>
        </w:rPr>
        <w:t>4.</w:t>
      </w:r>
      <w:r>
        <w:rPr>
          <w:b/>
        </w:rPr>
        <w:t xml:space="preserve"> </w:t>
      </w:r>
      <w:r w:rsidRPr="00E05819">
        <w:rPr>
          <w:b/>
        </w:rPr>
        <w:t>СРОКИ И ЭТАПЫ РЕАЛИЗАЦИИ ПРОГРАММЫ</w:t>
      </w:r>
    </w:p>
    <w:p w:rsidR="00286D91" w:rsidRPr="00E05819" w:rsidRDefault="00286D91" w:rsidP="00286D91">
      <w:pPr>
        <w:tabs>
          <w:tab w:val="left" w:pos="2235"/>
        </w:tabs>
        <w:ind w:left="0" w:hanging="2"/>
        <w:jc w:val="both"/>
        <w:rPr>
          <w:b/>
        </w:rPr>
      </w:pPr>
    </w:p>
    <w:p w:rsidR="00286D91" w:rsidRPr="0047716D" w:rsidRDefault="00286D91" w:rsidP="0047716D">
      <w:pPr>
        <w:tabs>
          <w:tab w:val="left" w:pos="2235"/>
        </w:tabs>
        <w:ind w:leftChars="0" w:left="1" w:firstLineChars="303" w:firstLine="848"/>
        <w:jc w:val="both"/>
        <w:rPr>
          <w:b/>
          <w:sz w:val="28"/>
          <w:szCs w:val="28"/>
        </w:rPr>
      </w:pPr>
      <w:r w:rsidRPr="0047716D">
        <w:rPr>
          <w:sz w:val="28"/>
          <w:szCs w:val="28"/>
        </w:rPr>
        <w:t>Программа будет реализована в течение 3 лет с 2020 по 2022 годы, этапы не выделяются.</w:t>
      </w:r>
    </w:p>
    <w:p w:rsidR="00286D91" w:rsidRPr="00E05819" w:rsidRDefault="00286D91" w:rsidP="00286D91">
      <w:pPr>
        <w:ind w:left="0" w:hanging="2"/>
        <w:jc w:val="both"/>
        <w:rPr>
          <w:b/>
        </w:rPr>
      </w:pPr>
    </w:p>
    <w:p w:rsidR="0047716D" w:rsidRDefault="0047716D" w:rsidP="0047716D">
      <w:pPr>
        <w:ind w:left="0" w:hanging="2"/>
        <w:jc w:val="center"/>
        <w:rPr>
          <w:b/>
        </w:rPr>
      </w:pPr>
      <w:r w:rsidRPr="00E05819">
        <w:rPr>
          <w:b/>
        </w:rPr>
        <w:t>5.</w:t>
      </w:r>
      <w:r>
        <w:rPr>
          <w:b/>
        </w:rPr>
        <w:t xml:space="preserve"> </w:t>
      </w:r>
      <w:r w:rsidRPr="00E05819">
        <w:rPr>
          <w:b/>
        </w:rPr>
        <w:t>ПЕРЕЧЕНЬ МЕРОПРИЯТИЙ ПРОГРАММЫ</w:t>
      </w:r>
    </w:p>
    <w:p w:rsidR="0047716D" w:rsidRDefault="0047716D" w:rsidP="007F666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649"/>
        <w:jc w:val="both"/>
        <w:rPr>
          <w:rFonts w:ascii="Arial" w:eastAsia="Arial" w:hAnsi="Arial" w:cs="Arial"/>
          <w:b/>
          <w:color w:val="000000"/>
          <w:sz w:val="32"/>
          <w:szCs w:val="32"/>
        </w:rPr>
      </w:pPr>
    </w:p>
    <w:p w:rsidR="00F00BEC" w:rsidRDefault="00210414" w:rsidP="007F666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мероприятия Муниципальной программы представляют собой комплекс взаимосвязанных мер, направленных на достижение целевых показателей Муниципальной программы, решение социально-экономических проблем развития сельских территорий на основе принципа комплексного планирования.</w:t>
      </w:r>
    </w:p>
    <w:p w:rsidR="00F00BEC" w:rsidRDefault="00210414" w:rsidP="007F666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Муниципальной программы планируется реализация следующих основных мероприятий: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Мероприятие 1 «Улучшение жилищных условий граждан, проживающих в сельской местности».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Краткая характеристика основного мероприятия.</w:t>
      </w:r>
    </w:p>
    <w:p w:rsidR="00F00BEC" w:rsidRDefault="00210414" w:rsidP="007F666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реализации указанного мероприятия предусмотрено  оказание муниципальной поддержки в виде социальных выплат на строительство (приобретение) жилья в сельской местности для граждан Российской Федерации, проживающих в сельской местности в Т</w:t>
      </w:r>
      <w:r w:rsidR="002D08F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ском районе Новосибирской области.</w:t>
      </w:r>
    </w:p>
    <w:p w:rsidR="00F00BEC" w:rsidRDefault="00210414" w:rsidP="002D08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мероприятия будет осуществляться путем предоставления иных межбюджетных трансфертов в   бюджет  Т</w:t>
      </w:r>
      <w:r w:rsidR="002D08F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на осуществление мероприятий по обеспечению жильем граждан, проживающих в сельской местности.</w:t>
      </w:r>
    </w:p>
    <w:p w:rsidR="00F00BEC" w:rsidRDefault="00210414" w:rsidP="002D08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выдачи указанных социальных выплат администрация Т</w:t>
      </w:r>
      <w:r w:rsidR="002D08F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</w:t>
      </w:r>
      <w:r>
        <w:rPr>
          <w:color w:val="000000"/>
          <w:sz w:val="28"/>
          <w:szCs w:val="28"/>
        </w:rPr>
        <w:lastRenderedPageBreak/>
        <w:t>района Новосибирской области принимает пакет документов, проверяют правильность оформления, а также достоверность представленных документов и формируют списки участников.</w:t>
      </w:r>
    </w:p>
    <w:p w:rsidR="00F00BEC" w:rsidRDefault="00210414" w:rsidP="002D08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Предоставление социальных выплат будет осуществляться в соответствии с порядком предоставления из областного бюджета Новосибирской области бюджетам муниципальных образований Т</w:t>
      </w:r>
      <w:r w:rsidR="002D08F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иных межбюджетных трансфертов на осуществление мероприятий по улучшению жилищных условий граждан Российской Федерации, проживающих в сельской местности.</w:t>
      </w:r>
    </w:p>
    <w:p w:rsidR="00F00BEC" w:rsidRDefault="00210414" w:rsidP="002D08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Мероприятие 2 «Строительство жилья, предоставляемого по договору найма жилого помещения гражданам, проживающим на сельских территориях».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мероприятия будет осуществляться путем предоставления субсидий в бюджет  Т</w:t>
      </w:r>
      <w:r w:rsidR="002D08F0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на осуществление мероприятий по строительству жилья, предоставляемого по договору найма жилого помещения гражданам, проживающим на сельских территориях. Для выдачи указанных социальных выплат администрация Т</w:t>
      </w:r>
      <w:r w:rsidR="00696BAA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 принимает пакет документов, проверяют правильность оформления, а также достоверность представленных документов и формируют списки участников.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Мероприятие 3 «Подготовка квалифицированных кадров для сельскохозяйственных товаропроизводителей, осуществляющих деятельность на сельских территориях».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Краткая характеристика основного мероприятия.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проведения указанных мероприятий планируется обеспечить эффективную занятость сельского населения и стимулирование притока квалифицированной рабочей силы. Для решения поставленных задач   планируется привлечение средств самих сельскохозяйственных товаропроизводителей (внебюджетные).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Мероприятие 4 «Реализация проектов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застройку».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Краткая характеристика основного мероприятия.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реализации указанных проектов планируется осуществить: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-организацию уличного освещения,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-строительство улично-дорожной сети, а также благоустройство территории (в том числе озеленение).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мероприятия осуществляется посредством предоставления субсидий в бюджет Т</w:t>
      </w:r>
      <w:r w:rsidR="0024731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на осуществление мероприятий по реализации проектов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Мероприятия 5 «Реализация проектов комплексного развития сельских территорий».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Краткая характеристика основного мероприятия.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рамках реализации указанного мероприятия предусмотрено: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-строительство, реконструкция, модернизация и капитальный ремонт объектов социальной и культурной сферы;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-развитие водоснабжения (строительство и реконструкция систем водоотведения и канализации, локальных водопроводов, водозаборных сооружений);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-развитие энергообеспечения (строительство, приобретение и монтаж распределительных газовых сетей, строительство уличных сетей освещения населенных пунктов);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-приобретение новых транспортных средств и оборудования для обеспечения функционирования существующих или эксплуатация новых объектов (автобусы, автомобильный санитарный транспорт, мобильные медицинские комплексы).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мероприятия будет осуществляться путем предоставления субсидий в бюджет Т</w:t>
      </w:r>
      <w:r w:rsidR="0024731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на осуществление мероприятий по реализации проектов комплексного развития сельских территорий.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Субсидии местным бюджетам поселений Т</w:t>
      </w:r>
      <w:r w:rsidR="0024731C">
        <w:rPr>
          <w:color w:val="000000"/>
          <w:sz w:val="28"/>
          <w:szCs w:val="28"/>
        </w:rPr>
        <w:t>атарс</w:t>
      </w:r>
      <w:r>
        <w:rPr>
          <w:color w:val="000000"/>
          <w:sz w:val="28"/>
          <w:szCs w:val="28"/>
        </w:rPr>
        <w:t>кого района Новосибирской области на реализацию данного мероприятия предоставляются по результатам отбора проектов Комиссией, образуемой Министерством сельского хозяйства Российской Федерации.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основных программных мероприятий приведен в приложении № 2 к Муниципальной программе.    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7716D" w:rsidRPr="00E05819" w:rsidRDefault="0047716D" w:rsidP="0047716D">
      <w:pPr>
        <w:ind w:left="0" w:hanging="2"/>
        <w:jc w:val="center"/>
        <w:rPr>
          <w:b/>
        </w:rPr>
      </w:pPr>
      <w:r w:rsidRPr="00E05819">
        <w:rPr>
          <w:b/>
        </w:rPr>
        <w:t>6.</w:t>
      </w:r>
      <w:r>
        <w:rPr>
          <w:b/>
        </w:rPr>
        <w:t xml:space="preserve"> </w:t>
      </w:r>
      <w:r w:rsidRPr="00E05819">
        <w:rPr>
          <w:b/>
        </w:rPr>
        <w:t>МЕХАНИЗМ РЕАЛИЗАЦИИ ПРОГРАММЫ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tabs>
          <w:tab w:val="left" w:pos="3383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F00BEC" w:rsidRDefault="00946F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Заказчиком М</w:t>
      </w:r>
      <w:r w:rsidR="00292DD1">
        <w:rPr>
          <w:color w:val="000000"/>
          <w:sz w:val="28"/>
          <w:szCs w:val="28"/>
        </w:rPr>
        <w:t xml:space="preserve">униципальной программы являются администрации муниципальные образования </w:t>
      </w:r>
      <w:r w:rsidR="00210414">
        <w:rPr>
          <w:color w:val="000000"/>
          <w:sz w:val="28"/>
          <w:szCs w:val="28"/>
        </w:rPr>
        <w:t>Т</w:t>
      </w:r>
      <w:r w:rsidR="0024731C">
        <w:rPr>
          <w:color w:val="000000"/>
          <w:sz w:val="28"/>
          <w:szCs w:val="28"/>
        </w:rPr>
        <w:t>атар</w:t>
      </w:r>
      <w:r w:rsidR="00210414">
        <w:rPr>
          <w:color w:val="000000"/>
          <w:sz w:val="28"/>
          <w:szCs w:val="28"/>
        </w:rPr>
        <w:t>ского района.</w:t>
      </w:r>
    </w:p>
    <w:p w:rsidR="00F00BEC" w:rsidRDefault="00946F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Ответственным за реализацию М</w:t>
      </w:r>
      <w:r w:rsidR="00210414">
        <w:rPr>
          <w:color w:val="000000"/>
          <w:sz w:val="28"/>
          <w:szCs w:val="28"/>
        </w:rPr>
        <w:t xml:space="preserve">униципальной программы является </w:t>
      </w:r>
      <w:r w:rsidR="0024731C">
        <w:rPr>
          <w:color w:val="000000"/>
          <w:sz w:val="28"/>
          <w:szCs w:val="28"/>
        </w:rPr>
        <w:t>заместитель начальника управления сельского хозяйства</w:t>
      </w:r>
      <w:r w:rsidR="00210414">
        <w:rPr>
          <w:color w:val="000000"/>
          <w:sz w:val="28"/>
          <w:szCs w:val="28"/>
        </w:rPr>
        <w:t xml:space="preserve"> администрации Т</w:t>
      </w:r>
      <w:r w:rsidR="0024731C">
        <w:rPr>
          <w:color w:val="000000"/>
          <w:sz w:val="28"/>
          <w:szCs w:val="28"/>
        </w:rPr>
        <w:t>атар</w:t>
      </w:r>
      <w:r w:rsidR="00210414">
        <w:rPr>
          <w:color w:val="000000"/>
          <w:sz w:val="28"/>
          <w:szCs w:val="28"/>
        </w:rPr>
        <w:t xml:space="preserve">ского района Новосибирской области.  </w:t>
      </w:r>
    </w:p>
    <w:p w:rsidR="0024731C" w:rsidRDefault="00210414" w:rsidP="002473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Исполнителями основных мероприятий М</w:t>
      </w:r>
      <w:r w:rsidR="0024731C">
        <w:rPr>
          <w:color w:val="000000"/>
          <w:sz w:val="28"/>
          <w:szCs w:val="28"/>
        </w:rPr>
        <w:t>униципальной программы являются: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-управление сельского хозяйства, управление экономического развития, промышленности и торговли, отдел строительства, коммунального, дорожного хозяйства и транспорта, отдел культуры, отдел физической культуры и спорта, управление образования администрации Т</w:t>
      </w:r>
      <w:r w:rsidR="0024731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-органы местного самоуправления</w:t>
      </w:r>
      <w:r w:rsidR="0024731C">
        <w:rPr>
          <w:color w:val="000000"/>
          <w:sz w:val="28"/>
          <w:szCs w:val="28"/>
        </w:rPr>
        <w:t xml:space="preserve"> муниципальных поселений Татар</w:t>
      </w:r>
      <w:r>
        <w:rPr>
          <w:color w:val="000000"/>
          <w:sz w:val="28"/>
          <w:szCs w:val="28"/>
        </w:rPr>
        <w:t xml:space="preserve">ского района Новосибирской области; 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-организации агропромышленного комплекса независимо от организационно-правовой формы; крестьянские (фермерские) хозяйства и индивидуальные предприниматели, осуществляющие сельскохозяйственное производство.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Учитывая, что мероприятия, направленные на создание благоприятных инфраструктурных условий в сельской местности, реализуются в рамках иных муниципальных программ Т</w:t>
      </w:r>
      <w:r w:rsidR="0024731C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района Новосибирской области, создается рабочая группа по реализации мероприятий муниципальной программы </w:t>
      </w:r>
      <w:r>
        <w:rPr>
          <w:color w:val="000000"/>
          <w:sz w:val="28"/>
          <w:szCs w:val="28"/>
        </w:rPr>
        <w:lastRenderedPageBreak/>
        <w:t>«Комплексное развит</w:t>
      </w:r>
      <w:r w:rsidR="0024731C">
        <w:rPr>
          <w:color w:val="000000"/>
          <w:sz w:val="28"/>
          <w:szCs w:val="28"/>
        </w:rPr>
        <w:t>ие сельских территорий в Татар</w:t>
      </w:r>
      <w:r>
        <w:rPr>
          <w:color w:val="000000"/>
          <w:sz w:val="28"/>
          <w:szCs w:val="28"/>
        </w:rPr>
        <w:t>ском районе Новосибирской области на 2020-2022г».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Заказчик Муниципальной программы выполняет следующие функции: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-осуществляет взаимодействие с областными исполнительными органами государственной власти Новосибирской области и органами местного самоуправления</w:t>
      </w:r>
      <w:r w:rsidR="001E29FD">
        <w:rPr>
          <w:color w:val="000000"/>
          <w:sz w:val="28"/>
          <w:szCs w:val="28"/>
        </w:rPr>
        <w:t xml:space="preserve"> муниципальных поселений Татар</w:t>
      </w:r>
      <w:r>
        <w:rPr>
          <w:color w:val="000000"/>
          <w:sz w:val="28"/>
          <w:szCs w:val="28"/>
        </w:rPr>
        <w:t>ского района Новосибирской области в ходе реализации мероприятий Муниципальной программы;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-организует реализацию и финансирование мероприятий Муниципальной программы в рамках своих полномочий;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-обеспечивает методическое сопровождение реализации Муниципальной программы;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-осуществляет сбор и систематизацию статистической и аналитической информации о реализации мероприятий Муниципальной программы;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-готовит предложения о внесении изменений в Муниципальную программу;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-проводит по итогам года анализ эффективности выполнения мероприятий Муниципальной программы и расходования финансовых средств на основе выполнения показателей и целевых индикаторов;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Исполнители при реализации Муниципальной программы в пределах своих полномочий: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-организуют реализацию и финансирование мероприятий Муниципальной программы, исполнителями которых они являются;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-готовят предложения об уточнении перечня программных мероприятий, представляют заявки на финансирование мероприятий Муниципальной программы на очередной финансовый год, уточняют сроки исполнения по отдельным мероприятиям Муниципальной программы и направляют соответствующую информацию до момента утверждения заказчику  Муниципальной программы;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-осуществляют мониторинг результатов реализации мероприятий Муниципальной программы;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-осуществляют контроль исполнения соответствующих мероприятий Муниципальной программы, исполнителями которых они являются, в том числе за целевым и эффективным использованием бюджетных средств;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-анализируют, корректируют ход выполнения муниципальной программы и вносят предложения по совершенствованию реализации Муниципальной программы;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-перераспределяют финансовые ресурсы между разделами и мероприятиями Муниципальной программы в пределах выделенных лимитов на текущий финансовый год, с внесением соответствующих изменений в Муниципальную программу;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-несут ответственность за своевременную и качественную реализацию закрепленных за ними мероприятий Муниципальной программы, выполнение показателей результативности муниципальной программы;</w:t>
      </w:r>
    </w:p>
    <w:p w:rsidR="00F00BEC" w:rsidRDefault="001E29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10414">
        <w:rPr>
          <w:color w:val="000000"/>
          <w:sz w:val="28"/>
          <w:szCs w:val="28"/>
        </w:rPr>
        <w:t>представляют   заказчику  отчеты об исполнении мероприятий Муниципальной программы;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-обеспечивают закупки товаров, работ,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-обеспечивают соответствующий уровень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расходных обязательств по программным мероприятиям;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-несут ответственность за нецелевое и нерациональное использование финансовых средств в соответствии с действующим законодательством.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Взаимодействие исполнителей (участников) Муниципальной программы будет осуществляться в соответствии со следующими нормативными правовыми актами: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FF"/>
          <w:sz w:val="28"/>
          <w:szCs w:val="28"/>
        </w:rPr>
      </w:pPr>
      <w:r>
        <w:rPr>
          <w:color w:val="000000"/>
          <w:sz w:val="28"/>
          <w:szCs w:val="28"/>
        </w:rPr>
        <w:t xml:space="preserve">  -Бюджетным кодексом Российской Федерации;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Реализация Муниципальной программы осуществляется посредством предоставления: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-иных межбюджетных трансфертов бюджетам м</w:t>
      </w:r>
      <w:r w:rsidR="001E29FD">
        <w:rPr>
          <w:color w:val="000000"/>
          <w:sz w:val="28"/>
          <w:szCs w:val="28"/>
        </w:rPr>
        <w:t>униципальных образований Татар</w:t>
      </w:r>
      <w:r>
        <w:rPr>
          <w:color w:val="000000"/>
          <w:sz w:val="28"/>
          <w:szCs w:val="28"/>
        </w:rPr>
        <w:t>ского района Новосибирской области за счет средств областного бюджета, в том числе источником финансового обеспечения которых являются средства федерального бюджета, на реализацию мероприятий Муниципальной программы по улучшению жилищных условий граждан, проживающих в сельской местности;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-субсидий местным бюджетам</w:t>
      </w:r>
      <w:r w:rsidR="001E29FD">
        <w:rPr>
          <w:color w:val="000000"/>
          <w:sz w:val="28"/>
          <w:szCs w:val="28"/>
        </w:rPr>
        <w:t xml:space="preserve"> муниципальных поселений Татар</w:t>
      </w:r>
      <w:r>
        <w:rPr>
          <w:color w:val="000000"/>
          <w:sz w:val="28"/>
          <w:szCs w:val="28"/>
        </w:rPr>
        <w:t>ского района Новосибирской области за счет средств областного бюджета,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>в том числе источником финансового обеспечения которых являются субсидии из федерального бюджета на реализацию мероприятий Муниципальной программы по обеспечению потребности муниципальных образований в жилье, предоставляемом по договору найма жилого помещения;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-субсидий </w:t>
      </w:r>
      <w:proofErr w:type="spellStart"/>
      <w:r>
        <w:rPr>
          <w:color w:val="000000"/>
          <w:sz w:val="28"/>
          <w:szCs w:val="28"/>
        </w:rPr>
        <w:t>сельхозтоваропроизводителям</w:t>
      </w:r>
      <w:proofErr w:type="spellEnd"/>
      <w:r>
        <w:rPr>
          <w:color w:val="000000"/>
          <w:sz w:val="28"/>
          <w:szCs w:val="28"/>
        </w:rPr>
        <w:t xml:space="preserve"> за счет средств областного бюджета,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>в том числе источником финансового обеспечения которых являются субсидии из федерального бюджета на реализацию мероприятий Муниципальной программы по подготовке квалифицированных кадров для сельскохозяйственных товаропроизводителей, осуществляющих деятельность на сельских территориях;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-субсидий местным бюджетам муниципальных поселений Т</w:t>
      </w:r>
      <w:r w:rsidR="001E29FD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за счет средств областного бюджета,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>в том числе источником финансового обеспечения которых являются субсидии из федерального бюджета на реализацию мероприятий Муниципальной программы по реализации проектов, направленных на создание комфортных условий проживания в сельской местности.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</w:p>
    <w:p w:rsidR="0047716D" w:rsidRDefault="0047716D" w:rsidP="0047716D">
      <w:pPr>
        <w:ind w:left="0" w:hanging="2"/>
        <w:jc w:val="center"/>
        <w:rPr>
          <w:b/>
          <w:caps/>
        </w:rPr>
      </w:pPr>
      <w:r w:rsidRPr="00E05819">
        <w:rPr>
          <w:b/>
          <w:caps/>
        </w:rPr>
        <w:t>7. ресурсное обеспечение ПРОГРАММЫ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F00BEC" w:rsidRPr="0047716D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spacing w:line="240" w:lineRule="auto"/>
        <w:ind w:left="1" w:hanging="3"/>
        <w:jc w:val="both"/>
        <w:rPr>
          <w:sz w:val="28"/>
          <w:szCs w:val="28"/>
        </w:rPr>
      </w:pPr>
      <w:r w:rsidRPr="0047716D">
        <w:rPr>
          <w:sz w:val="28"/>
          <w:szCs w:val="28"/>
        </w:rPr>
        <w:t xml:space="preserve">Финансирование Муниципальной программы обеспечивается за счет средств, предусмотренных решением </w:t>
      </w:r>
      <w:r w:rsidR="001E29FD" w:rsidRPr="0047716D">
        <w:rPr>
          <w:sz w:val="28"/>
          <w:szCs w:val="28"/>
        </w:rPr>
        <w:t>40</w:t>
      </w:r>
      <w:r w:rsidRPr="0047716D">
        <w:rPr>
          <w:sz w:val="28"/>
          <w:szCs w:val="28"/>
        </w:rPr>
        <w:t xml:space="preserve"> сессии третьего созыва Совета депутатов </w:t>
      </w:r>
      <w:r w:rsidRPr="0047716D">
        <w:rPr>
          <w:sz w:val="28"/>
          <w:szCs w:val="28"/>
        </w:rPr>
        <w:lastRenderedPageBreak/>
        <w:t>Т</w:t>
      </w:r>
      <w:r w:rsidR="001E29FD" w:rsidRPr="0047716D">
        <w:rPr>
          <w:sz w:val="28"/>
          <w:szCs w:val="28"/>
        </w:rPr>
        <w:t>атар</w:t>
      </w:r>
      <w:r w:rsidRPr="0047716D">
        <w:rPr>
          <w:sz w:val="28"/>
          <w:szCs w:val="28"/>
        </w:rPr>
        <w:t>ского района Новосибирской области «О бюджете Т</w:t>
      </w:r>
      <w:r w:rsidR="001E29FD" w:rsidRPr="0047716D">
        <w:rPr>
          <w:sz w:val="28"/>
          <w:szCs w:val="28"/>
        </w:rPr>
        <w:t>атар</w:t>
      </w:r>
      <w:r w:rsidRPr="0047716D">
        <w:rPr>
          <w:sz w:val="28"/>
          <w:szCs w:val="28"/>
        </w:rPr>
        <w:t>ского района Новосибирской области на 2020 год и плановый период   2021-</w:t>
      </w:r>
      <w:r w:rsidR="00946FE5" w:rsidRPr="0047716D">
        <w:rPr>
          <w:sz w:val="28"/>
          <w:szCs w:val="28"/>
        </w:rPr>
        <w:t>2022гг»</w:t>
      </w:r>
      <w:r w:rsidRPr="0047716D">
        <w:rPr>
          <w:sz w:val="28"/>
          <w:szCs w:val="28"/>
        </w:rPr>
        <w:t>.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Кроме того, планируется финансирование мероприятий за счет средств внебюджетных источников.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Привлечение средств федерального бюджета предусматривается в рамках Государственной программы комплексное развитие сельских территорий, утвержденной постановлением Правительства РФ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Федерации», Государственной программы Новосибирской области, утвержденной постановлением Правительства Новосибирской области от 31.12.2019 № 525 «О государственной программе Новосибирской области «Комплексное развитие сельских территорий в Новосибирской области».</w:t>
      </w:r>
    </w:p>
    <w:p w:rsidR="00F00BEC" w:rsidRDefault="0021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Объемы финансирования мероприятий Муниципальной программы за счет средств областного и федерального бюджетов на 2020 - 2022 гг. носят прогнозный характер и подлежат ежегодному уточнению на основании правовых актов Российской Федерации, устанавливающих распределение средств федерального бюджета для Новосибирской области.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     Общий объем финансирования Муниципальной программы составляет </w:t>
      </w:r>
      <w:r w:rsidR="0032303D" w:rsidRPr="0032303D">
        <w:rPr>
          <w:sz w:val="28"/>
          <w:szCs w:val="28"/>
        </w:rPr>
        <w:t>863,0</w:t>
      </w:r>
      <w:r w:rsidRPr="0032303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 рублей.  Предполагаемые объёмы финансирования плана мероприятий по реализации Муниципальной программы представлены в Приложении №2 к Муниципальной программе.</w:t>
      </w:r>
    </w:p>
    <w:p w:rsidR="00F00BEC" w:rsidRDefault="00F00BE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 </w:t>
      </w:r>
    </w:p>
    <w:p w:rsidR="00F00BEC" w:rsidRDefault="002104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8. Ожидаемые результаты реализации  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>Реализация мероприятий Муниципальной программы будет способствовать созданию условий для устойчивого развития сельских территорий и обеспечит достижение следующих положительных результатов: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Ввод (приобретение) жилья для граждан за перио</w:t>
      </w:r>
      <w:r w:rsidR="002C5F1E">
        <w:rPr>
          <w:color w:val="000000"/>
          <w:sz w:val="28"/>
          <w:szCs w:val="28"/>
        </w:rPr>
        <w:t>д 2020 - 2022 годов составит 450</w:t>
      </w:r>
      <w:r>
        <w:rPr>
          <w:color w:val="000000"/>
          <w:sz w:val="28"/>
          <w:szCs w:val="28"/>
        </w:rPr>
        <w:t xml:space="preserve"> кв. м. (в рамках программы).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 Ввод жилья, предоставляемого по договору коммерческого найма за период 2020-2022 года состав</w:t>
      </w:r>
      <w:r w:rsidR="002C5F1E">
        <w:rPr>
          <w:color w:val="000000"/>
          <w:sz w:val="28"/>
          <w:szCs w:val="28"/>
        </w:rPr>
        <w:t>ит 1000</w:t>
      </w:r>
      <w:r>
        <w:rPr>
          <w:color w:val="000000"/>
          <w:sz w:val="28"/>
          <w:szCs w:val="28"/>
        </w:rPr>
        <w:t xml:space="preserve"> кв. м.  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Обеспечение эффективной занятости населения и стимулирование притока квалифицированной занятости населения: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-количество работников, обучающиеся в федеральных государственных образовательных организациях высшего образования, подведомственных Минсельхозу России, по ученическим договорам за п</w:t>
      </w:r>
      <w:r w:rsidR="0032303D">
        <w:rPr>
          <w:color w:val="000000"/>
          <w:sz w:val="28"/>
          <w:szCs w:val="28"/>
        </w:rPr>
        <w:t>ериод 2020 – 2022 гг. составит 2</w:t>
      </w:r>
      <w:r>
        <w:rPr>
          <w:color w:val="000000"/>
          <w:sz w:val="28"/>
          <w:szCs w:val="28"/>
        </w:rPr>
        <w:t xml:space="preserve"> человек</w:t>
      </w:r>
      <w:r w:rsidR="00443A0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-Реализация общественно значимых проектов по благоустройству сельских террит</w:t>
      </w:r>
      <w:r w:rsidR="00443A04">
        <w:rPr>
          <w:color w:val="000000"/>
          <w:sz w:val="28"/>
          <w:szCs w:val="28"/>
        </w:rPr>
        <w:t>орий за период 2020-2</w:t>
      </w:r>
      <w:r w:rsidR="002C5F1E">
        <w:rPr>
          <w:color w:val="000000"/>
          <w:sz w:val="28"/>
          <w:szCs w:val="28"/>
        </w:rPr>
        <w:t>022 гг. в 19</w:t>
      </w:r>
      <w:r w:rsidR="00443A04">
        <w:rPr>
          <w:color w:val="000000"/>
          <w:sz w:val="28"/>
          <w:szCs w:val="28"/>
        </w:rPr>
        <w:t xml:space="preserve"> населенных пунктах</w:t>
      </w:r>
      <w:r>
        <w:rPr>
          <w:color w:val="000000"/>
          <w:sz w:val="28"/>
          <w:szCs w:val="28"/>
        </w:rPr>
        <w:t>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-Реализация проектов по комплексному обустройству сельских террито</w:t>
      </w:r>
      <w:r w:rsidR="0032303D">
        <w:rPr>
          <w:color w:val="000000"/>
          <w:sz w:val="28"/>
          <w:szCs w:val="28"/>
        </w:rPr>
        <w:t>р</w:t>
      </w:r>
      <w:r w:rsidR="00443A04">
        <w:rPr>
          <w:color w:val="000000"/>
          <w:sz w:val="28"/>
          <w:szCs w:val="28"/>
        </w:rPr>
        <w:t xml:space="preserve">ий </w:t>
      </w:r>
      <w:r w:rsidR="00443A04">
        <w:rPr>
          <w:color w:val="000000"/>
          <w:sz w:val="28"/>
          <w:szCs w:val="28"/>
        </w:rPr>
        <w:lastRenderedPageBreak/>
        <w:t>за период 2020-2022 гг. в 2 населенных пунктах</w:t>
      </w:r>
      <w:r>
        <w:rPr>
          <w:color w:val="000000"/>
          <w:sz w:val="28"/>
          <w:szCs w:val="28"/>
        </w:rPr>
        <w:t>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-Достигнутые результаты позволят: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-повысить активность граждан в решении общественно значимых проблем в сельских поселениях;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-улучшить демографическую ситуацию в сельской местности и способствовать сохранению тенденций роста рождаемости и повышения продолжительности жизни сельского населения;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-повысить закрепление молодых кадров на селе;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-повысить общественную значимость развития сельских территорий в общенациональных интересах и привлекательность сельской местности для комфортного проживания и приложения труда.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 результате реализации Муниципальной программы предусматривается создание благоприятных социально-экономических условий в Т</w:t>
      </w:r>
      <w:r w:rsidR="0032303D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ском районе Новосибирской области, развитие социальной и инженерной инфраструктуры, развитие местного самоуправления на селе и институтов гражданского общества, преодоление существенных социально-экономических различий между городом и селом.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Эффект от реализации Муниципальной программы будет выражен в повышении привлекательности территорий для проживания и ведения бизнеса, формировании условий для роста личных доходов населения.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В результате интенсивного развития социальной и инженерной инфраструктуры в сельской местности, использования инструментов повышения доступности улучшения жилищных условий произойдут коренные изменения в качестве жизни сельского населения, повышении престижности сельскохозяйственного труда и проживания в сельской местности.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Ежегодно оценку эффективности реализации Муниципальной программы планируется проводить на основе системы целевых индикаторов, обеспечивающих мониторинг динамики изменений в развитии сельских территорий за отчетный период с целью уточнения или корректировки поставленных задач и проводимых мероприятий.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Реализация мероприятий настоящей Муниципальной программы будет способствовать созданию фундаментальной основы повышения престижности проживания в сельской местности.</w:t>
      </w: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F00BEC" w:rsidRDefault="00F00B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47716D" w:rsidRDefault="00210414" w:rsidP="0047716D">
      <w:pPr>
        <w:ind w:left="0" w:hanging="2"/>
        <w:jc w:val="center"/>
        <w:rPr>
          <w:b/>
          <w:caps/>
        </w:rPr>
      </w:pPr>
      <w:r>
        <w:rPr>
          <w:color w:val="000000"/>
        </w:rPr>
        <w:tab/>
      </w:r>
      <w:r w:rsidR="0047716D" w:rsidRPr="00E05819">
        <w:rPr>
          <w:b/>
          <w:caps/>
        </w:rPr>
        <w:t xml:space="preserve">8. УПРАВЛЕнИЕ РЕАЛИЗАЦИЕЙ ПРОГРАММЫ И Контроль </w:t>
      </w:r>
    </w:p>
    <w:p w:rsidR="0047716D" w:rsidRDefault="0047716D" w:rsidP="0047716D">
      <w:pPr>
        <w:ind w:left="0" w:hanging="2"/>
        <w:jc w:val="center"/>
        <w:rPr>
          <w:b/>
          <w:caps/>
        </w:rPr>
      </w:pPr>
      <w:r w:rsidRPr="00E05819">
        <w:rPr>
          <w:b/>
          <w:caps/>
        </w:rPr>
        <w:t xml:space="preserve">за </w:t>
      </w:r>
      <w:r>
        <w:rPr>
          <w:b/>
          <w:caps/>
        </w:rPr>
        <w:t>ХОДОМ ЕЁ ИСПОЛНЕНИЯ</w:t>
      </w:r>
    </w:p>
    <w:p w:rsidR="0047716D" w:rsidRPr="00E05819" w:rsidRDefault="0047716D" w:rsidP="0047716D">
      <w:pPr>
        <w:ind w:left="0" w:hanging="2"/>
        <w:jc w:val="center"/>
        <w:rPr>
          <w:b/>
          <w:caps/>
        </w:rPr>
      </w:pPr>
    </w:p>
    <w:p w:rsidR="00F00BEC" w:rsidRDefault="00210414" w:rsidP="004771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управления и контроля реализации Муниципальной программы </w:t>
      </w:r>
      <w:r w:rsidR="0032303D">
        <w:rPr>
          <w:color w:val="000000"/>
          <w:sz w:val="28"/>
          <w:szCs w:val="28"/>
        </w:rPr>
        <w:t>отдел</w:t>
      </w:r>
      <w:r>
        <w:rPr>
          <w:color w:val="000000"/>
          <w:sz w:val="28"/>
          <w:szCs w:val="28"/>
        </w:rPr>
        <w:t xml:space="preserve"> строительства,</w:t>
      </w:r>
      <w:r w:rsidR="0032303D">
        <w:rPr>
          <w:color w:val="000000"/>
          <w:sz w:val="28"/>
          <w:szCs w:val="28"/>
        </w:rPr>
        <w:t xml:space="preserve"> архитектуры</w:t>
      </w:r>
      <w:r w:rsidR="00B91BE5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дорожного хозяйства</w:t>
      </w:r>
      <w:r w:rsidR="00B91BE5">
        <w:rPr>
          <w:color w:val="000000"/>
          <w:sz w:val="28"/>
          <w:szCs w:val="28"/>
        </w:rPr>
        <w:t>, энергетики, газификации, связи</w:t>
      </w:r>
      <w:r>
        <w:rPr>
          <w:color w:val="000000"/>
          <w:sz w:val="28"/>
          <w:szCs w:val="28"/>
        </w:rPr>
        <w:t xml:space="preserve"> </w:t>
      </w:r>
      <w:r w:rsidR="00B91BE5">
        <w:rPr>
          <w:color w:val="000000"/>
          <w:sz w:val="28"/>
          <w:szCs w:val="28"/>
        </w:rPr>
        <w:t>Татар</w:t>
      </w:r>
      <w:r>
        <w:rPr>
          <w:color w:val="000000"/>
          <w:sz w:val="28"/>
          <w:szCs w:val="28"/>
        </w:rPr>
        <w:t>ского район</w:t>
      </w:r>
      <w:r w:rsidR="00B91BE5">
        <w:rPr>
          <w:color w:val="000000"/>
          <w:sz w:val="28"/>
          <w:szCs w:val="28"/>
        </w:rPr>
        <w:t>а Новосибирской области (далее-</w:t>
      </w:r>
      <w:r>
        <w:rPr>
          <w:color w:val="000000"/>
          <w:sz w:val="28"/>
          <w:szCs w:val="28"/>
        </w:rPr>
        <w:t>ОС</w:t>
      </w:r>
      <w:r w:rsidR="00B91BE5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ДХ</w:t>
      </w:r>
      <w:r w:rsidR="00B91BE5">
        <w:rPr>
          <w:color w:val="000000"/>
          <w:sz w:val="28"/>
          <w:szCs w:val="28"/>
        </w:rPr>
        <w:t>ЭГС</w:t>
      </w:r>
      <w:r>
        <w:rPr>
          <w:color w:val="000000"/>
          <w:sz w:val="28"/>
          <w:szCs w:val="28"/>
        </w:rPr>
        <w:t>) формирует план реализации мероприятий Муниципальной программы (далее - План реализации мероприятий).</w:t>
      </w:r>
    </w:p>
    <w:p w:rsidR="00F00BEC" w:rsidRDefault="00210414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План реализации мероприятий утверждается постановлением </w:t>
      </w:r>
      <w:r>
        <w:rPr>
          <w:color w:val="000000"/>
          <w:sz w:val="28"/>
          <w:szCs w:val="28"/>
        </w:rPr>
        <w:lastRenderedPageBreak/>
        <w:t>администрации района Т</w:t>
      </w:r>
      <w:r w:rsidR="00B91BE5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После утверждения Плана реализации мероприятий (вн</w:t>
      </w:r>
      <w:r w:rsidR="00B91BE5">
        <w:rPr>
          <w:color w:val="000000"/>
          <w:sz w:val="28"/>
          <w:szCs w:val="28"/>
        </w:rPr>
        <w:t>есения в него изменений) ОСАДХГС</w:t>
      </w:r>
      <w:r>
        <w:rPr>
          <w:color w:val="000000"/>
          <w:sz w:val="28"/>
          <w:szCs w:val="28"/>
        </w:rPr>
        <w:t xml:space="preserve">  в течение 5 рабочих дней: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-размещает План реализации мероприятий в актуальной редакции и соответствующее постановление администрации Т</w:t>
      </w:r>
      <w:r w:rsidR="00B91BE5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>ского района Новосибирской области о его утверждении (о внесении изменений) на официал</w:t>
      </w:r>
      <w:r w:rsidR="00B91BE5">
        <w:rPr>
          <w:color w:val="000000"/>
          <w:sz w:val="28"/>
          <w:szCs w:val="28"/>
        </w:rPr>
        <w:t>ьном сайте администрации Татар</w:t>
      </w:r>
      <w:r>
        <w:rPr>
          <w:color w:val="000000"/>
          <w:sz w:val="28"/>
          <w:szCs w:val="28"/>
        </w:rPr>
        <w:t>ского района Новосибирской области в разделе Документы/Муниципальные программы/Действующие муниципальные программы;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-предоставляет копию Плана реализации мероприятий (внес</w:t>
      </w:r>
      <w:r w:rsidR="00946FE5">
        <w:rPr>
          <w:color w:val="000000"/>
          <w:sz w:val="28"/>
          <w:szCs w:val="28"/>
        </w:rPr>
        <w:t>ения в него изменений) в отдел</w:t>
      </w:r>
      <w:r>
        <w:rPr>
          <w:color w:val="000000"/>
          <w:sz w:val="28"/>
          <w:szCs w:val="28"/>
        </w:rPr>
        <w:t xml:space="preserve"> внутреннего муниципального финансового контроля администрации Т</w:t>
      </w:r>
      <w:r w:rsidR="00B91BE5">
        <w:rPr>
          <w:color w:val="000000"/>
          <w:sz w:val="28"/>
          <w:szCs w:val="28"/>
        </w:rPr>
        <w:t>атар</w:t>
      </w:r>
      <w:r>
        <w:rPr>
          <w:color w:val="000000"/>
          <w:sz w:val="28"/>
          <w:szCs w:val="28"/>
        </w:rPr>
        <w:t xml:space="preserve">ского  района Новосибирской области (далее – ОВМФК).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946FE5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В целях контроля реализации Муниципальной программы ОВМФК осуществляет мониторинг её реализации.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Объектом мониторинга являются значения показателей (индикаторов) Муниципальной программы и ход реализации мероприятий Муниципальной программы.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4" w:line="249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Мониторинг реализации Муниципальной программы проводится на основе отчётов о ходе и результатах реализации Муниципальной программы.  </w:t>
      </w:r>
    </w:p>
    <w:p w:rsidR="00F00BEC" w:rsidRDefault="00B91B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УСХ</w:t>
      </w:r>
      <w:r w:rsidR="00210414">
        <w:rPr>
          <w:color w:val="000000"/>
          <w:sz w:val="28"/>
          <w:szCs w:val="28"/>
        </w:rPr>
        <w:t xml:space="preserve"> по итогам отчетного года осуществляет подготовку годового отчёта о ходе и результатах реализации Муниципальной программы.</w:t>
      </w:r>
    </w:p>
    <w:p w:rsidR="00F00BEC" w:rsidRDefault="00B91B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УСХ</w:t>
      </w:r>
      <w:r w:rsidR="00210414">
        <w:rPr>
          <w:color w:val="000000"/>
          <w:sz w:val="28"/>
          <w:szCs w:val="28"/>
        </w:rPr>
        <w:t xml:space="preserve"> в срок до 15 марта года, следующего за отчетным, направляет в ОВМФК: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-годовой отчёт о ходе и результатах реализации Муниципальной программы.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целью осуществления контроля за ходом реализации Муниципальной программы и своевременным принятием мер по повышению эффективности реализации и расходования средств на её реализацию, проводится оценка эффективности реализации Муниципальной программы.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эффективности реализации Муниципальной программы производится ежегодно, ОВМФК, в срок до 15 апреля года, следующего за отчетным.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Отчёт по эффективности реализации Муниципальной программы составляется  </w:t>
      </w:r>
      <w:r w:rsidR="00B91BE5">
        <w:rPr>
          <w:color w:val="000000"/>
          <w:sz w:val="28"/>
          <w:szCs w:val="28"/>
        </w:rPr>
        <w:t>УСХ</w:t>
      </w:r>
      <w:r>
        <w:rPr>
          <w:color w:val="000000"/>
          <w:sz w:val="28"/>
          <w:szCs w:val="28"/>
        </w:rPr>
        <w:t xml:space="preserve"> и предоставляется в ОВМФК до 15 марта года, следующего за отчётным годом.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4" w:line="249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оценки эффективности Муниципальной программы принимается решение о целесообразности дальнейшей реализации Муниципальной программы, необходимости внесения изменений или о досрочном прекращении реализации Муниципальной программы, а также сокращении на текущий финансовый год либо на очередной финансовый год и плановый период бюджетных ассигнований как на её реализацию в целом, так и отдельных мероприятий Муниципальной программы. 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обеспечения возможности о</w:t>
      </w:r>
      <w:r w:rsidR="00E73032">
        <w:rPr>
          <w:color w:val="000000"/>
          <w:sz w:val="28"/>
          <w:szCs w:val="28"/>
        </w:rPr>
        <w:t>ткрытости информации  УСХ</w:t>
      </w:r>
      <w:r>
        <w:rPr>
          <w:color w:val="000000"/>
          <w:sz w:val="28"/>
          <w:szCs w:val="28"/>
        </w:rPr>
        <w:t xml:space="preserve"> на официальном сайте администрации Т</w:t>
      </w:r>
      <w:r w:rsidR="00E73032">
        <w:rPr>
          <w:color w:val="000000"/>
          <w:sz w:val="28"/>
          <w:szCs w:val="28"/>
        </w:rPr>
        <w:t>атарск</w:t>
      </w:r>
      <w:r>
        <w:rPr>
          <w:color w:val="000000"/>
          <w:sz w:val="28"/>
          <w:szCs w:val="28"/>
        </w:rPr>
        <w:t>ого района Новосибирской  области размещает: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утверждённую Муниципальную программу (проект изменений в Программу) – </w:t>
      </w:r>
      <w:r>
        <w:rPr>
          <w:color w:val="000000"/>
          <w:sz w:val="28"/>
          <w:szCs w:val="28"/>
        </w:rPr>
        <w:lastRenderedPageBreak/>
        <w:t>в разделе: Документы/Муниципальные программы/Действующие муниципальные программы в течение 5 рабочих дней после утверждения;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утверждённый План реализации мероприятий Муниципальной программы (проект изменений в План реализации мероприятий Муниципальной программы) – в разделе: Документы/Муниципальные программы/Планы реализаций мероприятий Муниципальных программ в течение 5 рабочих дней после утверждения.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обеспечения доступа к информации о реализации Муниципальной программы  </w:t>
      </w:r>
      <w:r w:rsidR="00E73032">
        <w:rPr>
          <w:color w:val="000000"/>
          <w:sz w:val="28"/>
          <w:szCs w:val="28"/>
        </w:rPr>
        <w:t>УСХ</w:t>
      </w:r>
      <w:r>
        <w:rPr>
          <w:color w:val="000000"/>
          <w:sz w:val="28"/>
          <w:szCs w:val="28"/>
        </w:rPr>
        <w:t xml:space="preserve"> размещает на официал</w:t>
      </w:r>
      <w:r w:rsidR="00E73032">
        <w:rPr>
          <w:color w:val="000000"/>
          <w:sz w:val="28"/>
          <w:szCs w:val="28"/>
        </w:rPr>
        <w:t>ьном сайте администрации Татар</w:t>
      </w:r>
      <w:r>
        <w:rPr>
          <w:color w:val="000000"/>
          <w:sz w:val="28"/>
          <w:szCs w:val="28"/>
        </w:rPr>
        <w:t>ского района Новосибирской области годовые отчеты о ходе реализации Муниципальной программы – до 15 апреля года, следующего за отчетным годом. Информация об отчетах размещается в разделе: Документы/Муниципальные программы/ отчеты о ходе реализации Муниципальных программ.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7716D" w:rsidRDefault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7716D" w:rsidRPr="00E05819" w:rsidRDefault="0047716D" w:rsidP="0047716D">
      <w:pPr>
        <w:ind w:left="0" w:hanging="2"/>
        <w:jc w:val="center"/>
        <w:rPr>
          <w:b/>
        </w:rPr>
      </w:pPr>
      <w:r w:rsidRPr="00E05819">
        <w:rPr>
          <w:b/>
        </w:rPr>
        <w:t xml:space="preserve">9. </w:t>
      </w:r>
      <w:r>
        <w:rPr>
          <w:b/>
        </w:rPr>
        <w:t xml:space="preserve">ОЖИДАЕМЫЕ КОНЕЧНЫЕ РЕЗУЛЬТАТЫ </w:t>
      </w:r>
      <w:r w:rsidRPr="00E05819">
        <w:rPr>
          <w:b/>
        </w:rPr>
        <w:t>РЕАЛИЗАЦИИ ПРОГРАММЫ</w:t>
      </w:r>
      <w:r>
        <w:rPr>
          <w:b/>
        </w:rPr>
        <w:t xml:space="preserve"> И ПОКАЗАТЕЛИ ЭФФЕКТИВНОСТИ</w:t>
      </w:r>
    </w:p>
    <w:p w:rsidR="0047716D" w:rsidRDefault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7716D" w:rsidRPr="00161FA0" w:rsidRDefault="00701958" w:rsidP="00161FA0">
      <w:pPr>
        <w:ind w:leftChars="0" w:left="1" w:firstLineChars="151" w:firstLine="423"/>
        <w:jc w:val="both"/>
        <w:rPr>
          <w:sz w:val="28"/>
          <w:szCs w:val="28"/>
        </w:rPr>
      </w:pPr>
      <w:r w:rsidRPr="00161FA0">
        <w:rPr>
          <w:sz w:val="28"/>
          <w:szCs w:val="28"/>
        </w:rPr>
        <w:t xml:space="preserve">В результате реализации Программы будет обеспечен рост количественных и качественных показателей деятельности малого предпринимательства в Татарском районе. Реализация муниципальной Программы позволит достичь следующих конечных результатов: </w:t>
      </w:r>
    </w:p>
    <w:p w:rsidR="0047716D" w:rsidRPr="00161FA0" w:rsidRDefault="0047716D" w:rsidP="00701958">
      <w:pPr>
        <w:pStyle w:val="af6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>Ввод (приобретение) жилья для граждан за период 2020 -</w:t>
      </w:r>
      <w:r w:rsidR="002C5F1E">
        <w:rPr>
          <w:rFonts w:ascii="Times New Roman" w:hAnsi="Times New Roman"/>
          <w:sz w:val="28"/>
          <w:szCs w:val="28"/>
        </w:rPr>
        <w:t xml:space="preserve"> 2022 годов составит 450</w:t>
      </w:r>
      <w:r w:rsidR="00161FA0" w:rsidRPr="00161FA0">
        <w:rPr>
          <w:rFonts w:ascii="Times New Roman" w:hAnsi="Times New Roman"/>
          <w:sz w:val="28"/>
          <w:szCs w:val="28"/>
        </w:rPr>
        <w:t xml:space="preserve"> кв. м.;</w:t>
      </w:r>
    </w:p>
    <w:p w:rsidR="0047716D" w:rsidRPr="00161FA0" w:rsidRDefault="0047716D" w:rsidP="00701958">
      <w:pPr>
        <w:pStyle w:val="af6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 xml:space="preserve">Ввод жилья, предоставляемого по договору коммерческого найма за </w:t>
      </w:r>
      <w:r w:rsidR="002C5F1E">
        <w:rPr>
          <w:rFonts w:ascii="Times New Roman" w:hAnsi="Times New Roman"/>
          <w:sz w:val="28"/>
          <w:szCs w:val="28"/>
        </w:rPr>
        <w:t>период 2020-2022 года составит 1000</w:t>
      </w:r>
      <w:r w:rsidRPr="00161FA0">
        <w:rPr>
          <w:rFonts w:ascii="Times New Roman" w:hAnsi="Times New Roman"/>
          <w:sz w:val="28"/>
          <w:szCs w:val="28"/>
        </w:rPr>
        <w:t xml:space="preserve"> кв. м.</w:t>
      </w:r>
      <w:r w:rsidR="00161FA0" w:rsidRPr="00161FA0">
        <w:rPr>
          <w:rFonts w:ascii="Times New Roman" w:hAnsi="Times New Roman"/>
          <w:sz w:val="28"/>
          <w:szCs w:val="28"/>
        </w:rPr>
        <w:t>;</w:t>
      </w:r>
      <w:r w:rsidRPr="00161FA0">
        <w:rPr>
          <w:rFonts w:ascii="Times New Roman" w:hAnsi="Times New Roman"/>
          <w:sz w:val="28"/>
          <w:szCs w:val="28"/>
        </w:rPr>
        <w:t xml:space="preserve">  </w:t>
      </w:r>
    </w:p>
    <w:p w:rsidR="0047716D" w:rsidRPr="00161FA0" w:rsidRDefault="00701958" w:rsidP="00701958">
      <w:pPr>
        <w:pStyle w:val="af6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>Эффективная занятость</w:t>
      </w:r>
      <w:r w:rsidR="0047716D" w:rsidRPr="00161FA0">
        <w:rPr>
          <w:rFonts w:ascii="Times New Roman" w:hAnsi="Times New Roman"/>
          <w:sz w:val="28"/>
          <w:szCs w:val="28"/>
        </w:rPr>
        <w:t xml:space="preserve"> населения и стимулирование притока квалиф</w:t>
      </w:r>
      <w:r w:rsidRPr="00161FA0">
        <w:rPr>
          <w:rFonts w:ascii="Times New Roman" w:hAnsi="Times New Roman"/>
          <w:sz w:val="28"/>
          <w:szCs w:val="28"/>
        </w:rPr>
        <w:t xml:space="preserve">ицированной занятости населения, </w:t>
      </w:r>
      <w:r w:rsidR="0047716D" w:rsidRPr="00161FA0">
        <w:rPr>
          <w:rFonts w:ascii="Times New Roman" w:hAnsi="Times New Roman"/>
          <w:sz w:val="28"/>
          <w:szCs w:val="28"/>
        </w:rPr>
        <w:t>количество работников, обучающиеся в федеральных государственных образовательных организациях высшего образования, подведомственных Минсельхозу России, по ученическим договорам за период 2020 – 2022 гг. составит 2 человек;</w:t>
      </w:r>
    </w:p>
    <w:p w:rsidR="0047716D" w:rsidRPr="00161FA0" w:rsidRDefault="0047716D" w:rsidP="00161FA0">
      <w:pPr>
        <w:pStyle w:val="af6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>Реализация общественно значимых проектов по благоустройству сельских территорий за период 202</w:t>
      </w:r>
      <w:r w:rsidR="002C5F1E">
        <w:rPr>
          <w:rFonts w:ascii="Times New Roman" w:hAnsi="Times New Roman"/>
          <w:sz w:val="28"/>
          <w:szCs w:val="28"/>
        </w:rPr>
        <w:t>0-2022 гг. в 19</w:t>
      </w:r>
      <w:r w:rsidR="00161FA0" w:rsidRPr="00161FA0">
        <w:rPr>
          <w:rFonts w:ascii="Times New Roman" w:hAnsi="Times New Roman"/>
          <w:sz w:val="28"/>
          <w:szCs w:val="28"/>
        </w:rPr>
        <w:t xml:space="preserve"> населенных пунктах</w:t>
      </w:r>
      <w:r w:rsidRPr="00161FA0">
        <w:rPr>
          <w:rFonts w:ascii="Times New Roman" w:hAnsi="Times New Roman"/>
          <w:sz w:val="28"/>
          <w:szCs w:val="28"/>
        </w:rPr>
        <w:t>.</w:t>
      </w:r>
      <w:r w:rsidR="00161FA0" w:rsidRPr="00161FA0">
        <w:rPr>
          <w:rFonts w:ascii="Times New Roman" w:hAnsi="Times New Roman"/>
          <w:sz w:val="28"/>
          <w:szCs w:val="28"/>
        </w:rPr>
        <w:t>;</w:t>
      </w:r>
    </w:p>
    <w:p w:rsidR="0047716D" w:rsidRPr="00161FA0" w:rsidRDefault="0047716D" w:rsidP="00161FA0">
      <w:pPr>
        <w:pStyle w:val="af6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 xml:space="preserve">Реализация проектов по комплексному обустройству сельских территорий за период 2020-2022 гг. в </w:t>
      </w:r>
      <w:r w:rsidR="00161FA0" w:rsidRPr="00161FA0">
        <w:rPr>
          <w:rFonts w:ascii="Times New Roman" w:hAnsi="Times New Roman"/>
          <w:sz w:val="28"/>
          <w:szCs w:val="28"/>
        </w:rPr>
        <w:t>2</w:t>
      </w:r>
      <w:r w:rsidRPr="00161FA0">
        <w:rPr>
          <w:rFonts w:ascii="Times New Roman" w:hAnsi="Times New Roman"/>
          <w:sz w:val="28"/>
          <w:szCs w:val="28"/>
        </w:rPr>
        <w:t xml:space="preserve"> на</w:t>
      </w:r>
      <w:r w:rsidR="00161FA0" w:rsidRPr="00161FA0">
        <w:rPr>
          <w:rFonts w:ascii="Times New Roman" w:hAnsi="Times New Roman"/>
          <w:sz w:val="28"/>
          <w:szCs w:val="28"/>
        </w:rPr>
        <w:t>селенных пунктах.</w:t>
      </w:r>
    </w:p>
    <w:p w:rsidR="0047716D" w:rsidRPr="00161FA0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RPr="00161FA0">
        <w:rPr>
          <w:color w:val="000000"/>
          <w:sz w:val="28"/>
          <w:szCs w:val="28"/>
        </w:rPr>
        <w:t>-Достигнутые результаты позволят: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-повысить активность граждан в решении общественно значимых проблем в сельских поселениях;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-улучшить демографическую ситуацию в сельской местности и способствовать сохранению тенденций роста рождаемости и повышения продолжительности жизни сельского населения;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-повысить закрепление молодых кадров на селе;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-повысить общественную значимость развития сельских территорий в </w:t>
      </w:r>
      <w:r>
        <w:rPr>
          <w:color w:val="000000"/>
          <w:sz w:val="28"/>
          <w:szCs w:val="28"/>
        </w:rPr>
        <w:lastRenderedPageBreak/>
        <w:t>общенациональных интересах и привлекательность сельской местности для комфортного проживания и приложения труда.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 результате реализации Муниципальной программы предусматривается создание благоприятных социально-экономических условий в Татарском районе Новосибирской области, развитие социальной и инженерной инфраструктуры, развитие местного самоуправления на селе и институтов гражданского общества, преодоление существенных социально-экономических различий между городом и селом.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Эффект от реализации Муниципальной программы будет выражен в повышении привлекательности территорий для проживания и ведения бизнеса, формировании условий для роста личных доходов населения.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В результате интенсивного развития социальной и инженерной инфраструктуры в сельской местности, использования инструментов повышения доступности улучшения жилищных условий произойдут коренные изменения в качестве жизни сельского населения, повышении престижности сельскохозяйственного труда и проживания в сельской местности.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Ежегодно оценку эффективности реализации Муниципальной программы планируется проводить на основе системы целевых индикаторов, обеспечивающих мониторинг динамики изменений в развитии сельских территорий за отчетный период с целью уточнения или корректировки поставленных задач и проводимых мероприятий.</w:t>
      </w: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Реализация мероприятий настоящей Муниципальной программы будет способствовать созданию фундаментальной основы повышения престижности проживания в сельской местности.</w:t>
      </w:r>
    </w:p>
    <w:p w:rsidR="00701958" w:rsidRDefault="00701958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47716D" w:rsidRDefault="0047716D" w:rsidP="004771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  <w:sectPr w:rsidR="0047716D">
          <w:footerReference w:type="even" r:id="rId17"/>
          <w:pgSz w:w="11906" w:h="16838"/>
          <w:pgMar w:top="1134" w:right="707" w:bottom="1135" w:left="1418" w:header="709" w:footer="709" w:gutter="0"/>
          <w:cols w:space="720" w:equalWidth="0">
            <w:col w:w="9689"/>
          </w:cols>
          <w:titlePg/>
        </w:sectPr>
      </w:pPr>
    </w:p>
    <w:p w:rsidR="00F00BEC" w:rsidRDefault="00210414" w:rsidP="00B459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Chars="0" w:left="1" w:right="-31" w:firstLineChars="1062" w:firstLine="297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</w:t>
      </w:r>
      <w:r w:rsidR="00DF4264">
        <w:rPr>
          <w:color w:val="000000"/>
          <w:sz w:val="28"/>
          <w:szCs w:val="28"/>
        </w:rPr>
        <w:t xml:space="preserve">                                  </w:t>
      </w:r>
      <w:bookmarkStart w:id="1" w:name="gjdgxs" w:colFirst="0" w:colLast="0"/>
      <w:bookmarkEnd w:id="1"/>
      <w:r>
        <w:rPr>
          <w:color w:val="000000"/>
          <w:sz w:val="28"/>
          <w:szCs w:val="28"/>
        </w:rPr>
        <w:t xml:space="preserve"> </w:t>
      </w:r>
    </w:p>
    <w:tbl>
      <w:tblPr>
        <w:tblStyle w:val="aff4"/>
        <w:tblW w:w="15734" w:type="dxa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7"/>
        <w:gridCol w:w="1281"/>
        <w:gridCol w:w="6946"/>
      </w:tblGrid>
      <w:tr w:rsidR="00613DF3" w:rsidTr="00613DF3">
        <w:tc>
          <w:tcPr>
            <w:tcW w:w="7507" w:type="dxa"/>
          </w:tcPr>
          <w:p w:rsidR="00613DF3" w:rsidRDefault="00613DF3" w:rsidP="00BE7654">
            <w:pPr>
              <w:widowControl w:val="0"/>
              <w:spacing w:line="240" w:lineRule="auto"/>
              <w:ind w:leftChars="0" w:left="0"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:rsidR="00613DF3" w:rsidRDefault="00613DF3" w:rsidP="00B459B1">
            <w:pPr>
              <w:widowControl w:val="0"/>
              <w:pBdr>
                <w:between w:val="nil"/>
              </w:pBdr>
              <w:tabs>
                <w:tab w:val="left" w:pos="3234"/>
              </w:tabs>
              <w:spacing w:line="240" w:lineRule="auto"/>
              <w:ind w:leftChars="0" w:left="1" w:right="-31" w:firstLineChars="1062" w:firstLine="297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</w:tcPr>
          <w:p w:rsidR="00613DF3" w:rsidRDefault="00613DF3" w:rsidP="00B459B1">
            <w:pPr>
              <w:widowControl w:val="0"/>
              <w:pBdr>
                <w:between w:val="nil"/>
              </w:pBdr>
              <w:tabs>
                <w:tab w:val="left" w:pos="3234"/>
              </w:tabs>
              <w:spacing w:line="240" w:lineRule="auto"/>
              <w:ind w:leftChars="0" w:left="1" w:right="-31" w:firstLineChars="1062" w:firstLine="297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№ 1 </w:t>
            </w:r>
          </w:p>
          <w:p w:rsidR="00613DF3" w:rsidRDefault="00613DF3" w:rsidP="00B459B1">
            <w:pPr>
              <w:widowControl w:val="0"/>
              <w:pBdr>
                <w:between w:val="nil"/>
              </w:pBdr>
              <w:tabs>
                <w:tab w:val="left" w:pos="3234"/>
              </w:tabs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                         </w:t>
            </w:r>
            <w:r>
              <w:rPr>
                <w:color w:val="000000"/>
                <w:sz w:val="28"/>
                <w:szCs w:val="28"/>
              </w:rPr>
              <w:t>к муниципальной    программе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«Комплексное развитие сельских территории в Татарском  районе Новосибирской </w:t>
            </w:r>
          </w:p>
          <w:p w:rsidR="00613DF3" w:rsidRDefault="00613DF3" w:rsidP="00B459B1">
            <w:pPr>
              <w:widowControl w:val="0"/>
              <w:pBdr>
                <w:between w:val="nil"/>
              </w:pBdr>
              <w:tabs>
                <w:tab w:val="left" w:pos="3234"/>
              </w:tabs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области на 2020-2022 годы»</w:t>
            </w:r>
          </w:p>
          <w:p w:rsidR="00613DF3" w:rsidRDefault="00613DF3">
            <w:pPr>
              <w:widowControl w:val="0"/>
              <w:tabs>
                <w:tab w:val="left" w:pos="3234"/>
              </w:tabs>
              <w:spacing w:line="240" w:lineRule="auto"/>
              <w:ind w:leftChars="0" w:left="0"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B459B1" w:rsidRDefault="00B459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E7654">
        <w:rPr>
          <w:color w:val="000000"/>
          <w:sz w:val="28"/>
          <w:szCs w:val="28"/>
        </w:rPr>
        <w:t xml:space="preserve">                                                                                      </w:t>
      </w:r>
      <w:r>
        <w:rPr>
          <w:color w:val="000000"/>
          <w:sz w:val="28"/>
          <w:szCs w:val="28"/>
        </w:rPr>
        <w:t>ЦЕЛИ И ЗАДАЧИ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E7654">
        <w:rPr>
          <w:color w:val="000000"/>
          <w:sz w:val="28"/>
          <w:szCs w:val="28"/>
        </w:rPr>
        <w:t xml:space="preserve">                                                                                    </w:t>
      </w:r>
      <w:r>
        <w:rPr>
          <w:color w:val="000000"/>
          <w:sz w:val="28"/>
          <w:szCs w:val="28"/>
        </w:rPr>
        <w:t xml:space="preserve">Муниципальной   программы 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rPr>
          <w:color w:val="000000"/>
          <w:sz w:val="28"/>
          <w:szCs w:val="28"/>
        </w:rPr>
      </w:pPr>
    </w:p>
    <w:tbl>
      <w:tblPr>
        <w:tblStyle w:val="aff0"/>
        <w:tblW w:w="15988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2899"/>
        <w:gridCol w:w="3475"/>
        <w:gridCol w:w="1457"/>
        <w:gridCol w:w="1509"/>
        <w:gridCol w:w="1327"/>
        <w:gridCol w:w="1377"/>
        <w:gridCol w:w="1269"/>
        <w:gridCol w:w="7"/>
        <w:gridCol w:w="2661"/>
        <w:gridCol w:w="7"/>
      </w:tblGrid>
      <w:tr w:rsidR="00F00BEC" w:rsidTr="00650519">
        <w:trPr>
          <w:trHeight w:val="280"/>
        </w:trPr>
        <w:tc>
          <w:tcPr>
            <w:tcW w:w="28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Цель/задачи, требующие решения для достижения цели</w:t>
            </w:r>
          </w:p>
        </w:tc>
        <w:tc>
          <w:tcPr>
            <w:tcW w:w="347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целевого индикатора  </w:t>
            </w:r>
          </w:p>
        </w:tc>
        <w:tc>
          <w:tcPr>
            <w:tcW w:w="145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Ед. измерения</w:t>
            </w:r>
          </w:p>
        </w:tc>
        <w:tc>
          <w:tcPr>
            <w:tcW w:w="548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Значение целевого индикатора  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1"/>
              <w:right w:val="single" w:sz="4" w:space="0" w:color="000001"/>
            </w:tcBorders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Примечание  </w:t>
            </w:r>
          </w:p>
        </w:tc>
      </w:tr>
      <w:tr w:rsidR="00F00BEC" w:rsidTr="00650519">
        <w:trPr>
          <w:trHeight w:val="280"/>
        </w:trPr>
        <w:tc>
          <w:tcPr>
            <w:tcW w:w="28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48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годам</w:t>
            </w:r>
          </w:p>
        </w:tc>
        <w:tc>
          <w:tcPr>
            <w:tcW w:w="2668" w:type="dxa"/>
            <w:gridSpan w:val="2"/>
            <w:vMerge/>
            <w:tcBorders>
              <w:top w:val="single" w:sz="4" w:space="0" w:color="000001"/>
              <w:right w:val="single" w:sz="4" w:space="0" w:color="000001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650519">
        <w:trPr>
          <w:gridAfter w:val="1"/>
          <w:wAfter w:w="7" w:type="dxa"/>
          <w:trHeight w:val="800"/>
        </w:trPr>
        <w:tc>
          <w:tcPr>
            <w:tcW w:w="28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7E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год </w:t>
            </w: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7E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год 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7E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="00210414">
              <w:rPr>
                <w:color w:val="000000"/>
              </w:rPr>
              <w:t xml:space="preserve"> </w:t>
            </w:r>
          </w:p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год 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7E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="00210414">
              <w:rPr>
                <w:color w:val="000000"/>
              </w:rPr>
              <w:t xml:space="preserve"> год </w:t>
            </w:r>
          </w:p>
        </w:tc>
        <w:tc>
          <w:tcPr>
            <w:tcW w:w="2668" w:type="dxa"/>
            <w:gridSpan w:val="2"/>
            <w:tcBorders>
              <w:top w:val="single" w:sz="4" w:space="0" w:color="000001"/>
              <w:right w:val="single" w:sz="4" w:space="0" w:color="000001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650519">
        <w:trPr>
          <w:gridAfter w:val="1"/>
          <w:wAfter w:w="7" w:type="dxa"/>
          <w:trHeight w:val="280"/>
        </w:trPr>
        <w:tc>
          <w:tcPr>
            <w:tcW w:w="2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  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2  </w:t>
            </w:r>
          </w:p>
        </w:tc>
        <w:tc>
          <w:tcPr>
            <w:tcW w:w="1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5  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6   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7   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8   </w:t>
            </w:r>
          </w:p>
        </w:tc>
        <w:tc>
          <w:tcPr>
            <w:tcW w:w="26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9</w:t>
            </w:r>
          </w:p>
        </w:tc>
      </w:tr>
      <w:tr w:rsidR="00F00BEC" w:rsidTr="00650519">
        <w:trPr>
          <w:gridAfter w:val="1"/>
          <w:wAfter w:w="7" w:type="dxa"/>
          <w:trHeight w:val="1980"/>
        </w:trPr>
        <w:tc>
          <w:tcPr>
            <w:tcW w:w="2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Цель:</w:t>
            </w:r>
          </w:p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создание комфортных условий жизнедеятельно</w:t>
            </w:r>
            <w:r w:rsidR="00BE7654">
              <w:rPr>
                <w:color w:val="000000"/>
              </w:rPr>
              <w:t>сти в сельской местности Татар</w:t>
            </w:r>
            <w:r>
              <w:rPr>
                <w:color w:val="000000"/>
              </w:rPr>
              <w:t>ского района Новосибирской области.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 w:rsidP="00BE7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Доля сельского населения в общей численности населения Т</w:t>
            </w:r>
            <w:r w:rsidR="00BE7654">
              <w:rPr>
                <w:color w:val="000000"/>
              </w:rPr>
              <w:t>атар</w:t>
            </w:r>
            <w:r>
              <w:rPr>
                <w:color w:val="000000"/>
              </w:rPr>
              <w:t>ского  района Новосибирской области</w:t>
            </w:r>
          </w:p>
        </w:tc>
        <w:tc>
          <w:tcPr>
            <w:tcW w:w="1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62,6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62,7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62,8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62,9</w:t>
            </w:r>
          </w:p>
        </w:tc>
        <w:tc>
          <w:tcPr>
            <w:tcW w:w="26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Значение показателя к концу реализации программы не менее 100,5% по отношению к 2019 году</w:t>
            </w:r>
          </w:p>
        </w:tc>
      </w:tr>
      <w:tr w:rsidR="00F00BEC" w:rsidTr="00650519">
        <w:trPr>
          <w:gridAfter w:val="1"/>
          <w:wAfter w:w="7" w:type="dxa"/>
          <w:trHeight w:val="360"/>
        </w:trPr>
        <w:tc>
          <w:tcPr>
            <w:tcW w:w="2899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Задача 1:</w:t>
            </w:r>
          </w:p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содействие в обеспечении сельского населения доступным и комфортным жильем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Объем жилья для граждан  на ввод (приобретение) которого  оказана муниципальная поддержка в рамках муниципальной программы в отчетном году, всего</w:t>
            </w:r>
          </w:p>
        </w:tc>
        <w:tc>
          <w:tcPr>
            <w:tcW w:w="145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 xml:space="preserve">  м.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7E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75,6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E7654">
              <w:rPr>
                <w:color w:val="000000"/>
              </w:rPr>
              <w:t>0,0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274,9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BE7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="00210414">
              <w:rPr>
                <w:color w:val="000000"/>
              </w:rPr>
              <w:t>,0</w:t>
            </w:r>
          </w:p>
        </w:tc>
        <w:tc>
          <w:tcPr>
            <w:tcW w:w="26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Значение показателя к концу реализации программы не менее 300,0% по отношению к 2019 году </w:t>
            </w:r>
          </w:p>
        </w:tc>
      </w:tr>
      <w:tr w:rsidR="00F00BEC" w:rsidTr="00650519">
        <w:trPr>
          <w:gridAfter w:val="1"/>
          <w:wAfter w:w="7" w:type="dxa"/>
          <w:trHeight w:val="2060"/>
        </w:trPr>
        <w:tc>
          <w:tcPr>
            <w:tcW w:w="2899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Объем жилья, предоставляемого по договору коммерческого найма гражданам, проживающим на сельских территориях, в отчетном году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м.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7E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E7654">
              <w:rPr>
                <w:color w:val="000000"/>
              </w:rPr>
              <w:t>0</w:t>
            </w:r>
            <w:r w:rsidR="00210414">
              <w:rPr>
                <w:color w:val="00000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2668" w:type="dxa"/>
            <w:gridSpan w:val="2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Значение показателя к концу</w:t>
            </w:r>
            <w:r w:rsidR="00BE7654">
              <w:rPr>
                <w:color w:val="000000"/>
              </w:rPr>
              <w:t xml:space="preserve"> реализации программы не менее 2</w:t>
            </w:r>
            <w:r>
              <w:rPr>
                <w:color w:val="000000"/>
              </w:rPr>
              <w:t xml:space="preserve">00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 по отношению к 2019 году</w:t>
            </w:r>
          </w:p>
        </w:tc>
      </w:tr>
      <w:tr w:rsidR="00F00BEC" w:rsidTr="00650519">
        <w:trPr>
          <w:gridAfter w:val="1"/>
          <w:wAfter w:w="7" w:type="dxa"/>
          <w:trHeight w:val="1860"/>
        </w:trPr>
        <w:tc>
          <w:tcPr>
            <w:tcW w:w="289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Задача 2:</w:t>
            </w:r>
          </w:p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 xml:space="preserve">Создание условий для повышения обеспеченности сельскохозяйственных товаропроизводителей квалифицированными кадрами 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  <w:vAlign w:val="center"/>
          </w:tcPr>
          <w:p w:rsidR="00F00BEC" w:rsidRDefault="00210414" w:rsidP="00BE7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</w:rPr>
            </w:pPr>
            <w:r>
              <w:rPr>
                <w:color w:val="000000"/>
              </w:rPr>
              <w:t>Количество  молодых специалистов, обучающихся по ученическим договорам</w:t>
            </w:r>
          </w:p>
        </w:tc>
        <w:tc>
          <w:tcPr>
            <w:tcW w:w="145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0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26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Значение показателя к концу</w:t>
            </w:r>
            <w:r w:rsidR="003876E9">
              <w:rPr>
                <w:color w:val="000000"/>
              </w:rPr>
              <w:t xml:space="preserve"> реализации программы не менее 2</w:t>
            </w:r>
            <w:r>
              <w:rPr>
                <w:color w:val="000000"/>
              </w:rPr>
              <w:t xml:space="preserve"> чел. по отношению к 2019году </w:t>
            </w:r>
          </w:p>
        </w:tc>
      </w:tr>
      <w:tr w:rsidR="00F00BEC" w:rsidTr="00650519">
        <w:trPr>
          <w:gridAfter w:val="1"/>
          <w:wAfter w:w="7" w:type="dxa"/>
          <w:trHeight w:val="1920"/>
        </w:trPr>
        <w:tc>
          <w:tcPr>
            <w:tcW w:w="2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Задача 3:</w:t>
            </w:r>
          </w:p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Формирование современного облика сельских территорий </w:t>
            </w: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Количество населенных пунктов,   на территории которых реализованы общественно значимые проекты по </w:t>
            </w:r>
            <w:r w:rsidRPr="00A32B52">
              <w:rPr>
                <w:b/>
                <w:color w:val="000000"/>
              </w:rPr>
              <w:t>благоустройству</w:t>
            </w:r>
            <w:r>
              <w:rPr>
                <w:color w:val="000000"/>
              </w:rPr>
              <w:t xml:space="preserve"> сельских территорий</w:t>
            </w:r>
          </w:p>
        </w:tc>
        <w:tc>
          <w:tcPr>
            <w:tcW w:w="1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 w:rsidP="00A32B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ед.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0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7E5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7E5C1B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26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7" w:type="dxa"/>
            </w:tcMar>
          </w:tcPr>
          <w:p w:rsidR="00F00BEC" w:rsidRDefault="00210414" w:rsidP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Значение показателя к концу реализации программы не менее в 1 нас. пункта </w:t>
            </w:r>
            <w:r w:rsidR="00EE1A48">
              <w:rPr>
                <w:color w:val="000000"/>
              </w:rPr>
              <w:t xml:space="preserve">ежегодно </w:t>
            </w:r>
          </w:p>
        </w:tc>
      </w:tr>
      <w:tr w:rsidR="00F00BEC" w:rsidTr="00650519">
        <w:trPr>
          <w:gridAfter w:val="1"/>
          <w:wAfter w:w="7" w:type="dxa"/>
          <w:trHeight w:val="1920"/>
        </w:trPr>
        <w:tc>
          <w:tcPr>
            <w:tcW w:w="289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Количество населенных пунктов,  на территории которых реализованы проекты </w:t>
            </w:r>
            <w:r w:rsidRPr="00A32B52">
              <w:rPr>
                <w:b/>
                <w:color w:val="000000"/>
              </w:rPr>
              <w:t>комплексного развития сельских территорий</w:t>
            </w:r>
          </w:p>
        </w:tc>
        <w:tc>
          <w:tcPr>
            <w:tcW w:w="145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BE7654" w:rsidP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50519">
              <w:rPr>
                <w:color w:val="000000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EE1A48" w:rsidP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BE7654" w:rsidP="00EE1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left w:w="67" w:type="dxa"/>
            </w:tcMar>
          </w:tcPr>
          <w:p w:rsidR="00F00BEC" w:rsidRDefault="00210414" w:rsidP="00BE7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Значение показателя к концу реализации программы не менее в </w:t>
            </w:r>
            <w:r w:rsidR="00BE7654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нас. пунктах    по отношению к 2019 году</w:t>
            </w:r>
          </w:p>
        </w:tc>
      </w:tr>
    </w:tbl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234"/>
        </w:tabs>
        <w:spacing w:after="3" w:line="246" w:lineRule="auto"/>
        <w:ind w:left="0" w:right="2212" w:hanging="2"/>
        <w:rPr>
          <w:color w:val="000000"/>
        </w:rPr>
      </w:pPr>
      <w:r>
        <w:rPr>
          <w:color w:val="000000"/>
        </w:rPr>
        <w:t xml:space="preserve">&lt;1&gt; - приводится значение целевого индикатора до начала реализации программы. 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  <w:tab w:val="left" w:pos="8931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  <w:tab w:val="left" w:pos="8931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  <w:tab w:val="left" w:pos="8931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  <w:tab w:val="left" w:pos="8931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tbl>
      <w:tblPr>
        <w:tblStyle w:val="aff4"/>
        <w:tblW w:w="14595" w:type="dxa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7"/>
        <w:gridCol w:w="7088"/>
      </w:tblGrid>
      <w:tr w:rsidR="00BE7654" w:rsidTr="00BE7654">
        <w:tc>
          <w:tcPr>
            <w:tcW w:w="7507" w:type="dxa"/>
          </w:tcPr>
          <w:p w:rsidR="00BE7654" w:rsidRDefault="00BE7654">
            <w:pPr>
              <w:widowControl w:val="0"/>
              <w:tabs>
                <w:tab w:val="left" w:pos="3234"/>
                <w:tab w:val="left" w:pos="8931"/>
              </w:tabs>
              <w:spacing w:line="240" w:lineRule="auto"/>
              <w:ind w:leftChars="0" w:left="0" w:firstLineChars="0" w:firstLine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8" w:type="dxa"/>
          </w:tcPr>
          <w:p w:rsidR="00BE7654" w:rsidRDefault="00613DF3" w:rsidP="00613D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  <w:tab w:val="center" w:pos="3435"/>
                <w:tab w:val="right" w:pos="6872"/>
                <w:tab w:val="left" w:pos="8931"/>
              </w:tabs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z w:val="28"/>
                <w:szCs w:val="28"/>
              </w:rPr>
              <w:tab/>
            </w:r>
            <w:r w:rsidR="00BE7654">
              <w:rPr>
                <w:color w:val="000000"/>
                <w:sz w:val="28"/>
                <w:szCs w:val="28"/>
              </w:rPr>
              <w:t>ПРИЛОЖЕНИЕ № 2</w:t>
            </w:r>
          </w:p>
          <w:p w:rsidR="00BE7654" w:rsidRDefault="00BE7654" w:rsidP="00BE7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</w:t>
            </w:r>
            <w:r>
              <w:rPr>
                <w:color w:val="000000"/>
                <w:sz w:val="28"/>
                <w:szCs w:val="28"/>
              </w:rPr>
              <w:t>к муниципальной программе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«Комплексное    развитие сельских территорий в                                                                                                               Татарском  районе Новосибирской                                                                                                  области на 2020-2022 годы»</w:t>
            </w:r>
          </w:p>
        </w:tc>
      </w:tr>
    </w:tbl>
    <w:p w:rsidR="00F00BEC" w:rsidRDefault="00BE7654" w:rsidP="00BE7654">
      <w:pPr>
        <w:widowControl w:val="0"/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</w:t>
      </w:r>
      <w:r w:rsidR="00210414">
        <w:rPr>
          <w:color w:val="000000"/>
          <w:sz w:val="28"/>
          <w:szCs w:val="28"/>
        </w:rPr>
        <w:t xml:space="preserve">МЕРОПРИЯТИЯ И РЕСУРСНОЕ ОБЕСПЕЧЕНИЕ </w:t>
      </w:r>
    </w:p>
    <w:p w:rsidR="00F00BEC" w:rsidRDefault="00BE7654" w:rsidP="00BE7654">
      <w:pPr>
        <w:widowControl w:val="0"/>
        <w:tabs>
          <w:tab w:val="left" w:pos="142"/>
          <w:tab w:val="left" w:pos="3234"/>
          <w:tab w:val="left" w:pos="12900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</w:t>
      </w:r>
      <w:r w:rsidR="00210414">
        <w:rPr>
          <w:color w:val="000000"/>
          <w:sz w:val="28"/>
          <w:szCs w:val="28"/>
        </w:rPr>
        <w:t>Муниципальной программы</w:t>
      </w:r>
    </w:p>
    <w:p w:rsidR="00F00BEC" w:rsidRDefault="00210414" w:rsidP="00BE7654">
      <w:pPr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</w:t>
      </w:r>
    </w:p>
    <w:p w:rsidR="00F00BEC" w:rsidRDefault="00210414" w:rsidP="00BE7654">
      <w:pPr>
        <w:widowControl w:val="0"/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(тыс. руб.)</w:t>
      </w:r>
    </w:p>
    <w:tbl>
      <w:tblPr>
        <w:tblStyle w:val="aff1"/>
        <w:tblW w:w="15983" w:type="dxa"/>
        <w:tblInd w:w="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1703"/>
        <w:gridCol w:w="993"/>
        <w:gridCol w:w="1845"/>
        <w:gridCol w:w="1842"/>
        <w:gridCol w:w="1843"/>
        <w:gridCol w:w="1559"/>
        <w:gridCol w:w="2835"/>
        <w:gridCol w:w="12"/>
        <w:gridCol w:w="15"/>
        <w:gridCol w:w="10"/>
        <w:gridCol w:w="8"/>
      </w:tblGrid>
      <w:tr w:rsidR="00F00BEC" w:rsidTr="007E5C1B">
        <w:trPr>
          <w:gridAfter w:val="4"/>
          <w:wAfter w:w="45" w:type="dxa"/>
          <w:trHeight w:val="1080"/>
        </w:trPr>
        <w:tc>
          <w:tcPr>
            <w:tcW w:w="33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программы, подпрограммы, мероприятия </w:t>
            </w:r>
          </w:p>
        </w:tc>
        <w:tc>
          <w:tcPr>
            <w:tcW w:w="17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показателя  </w:t>
            </w:r>
          </w:p>
        </w:tc>
        <w:tc>
          <w:tcPr>
            <w:tcW w:w="65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7E5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показателя</w:t>
            </w:r>
          </w:p>
          <w:p w:rsidR="00F00BEC" w:rsidRDefault="00210414" w:rsidP="007E5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том числе по годам   </w:t>
            </w:r>
            <w:r>
              <w:rPr>
                <w:color w:val="000000"/>
              </w:rPr>
              <w:br/>
              <w:t xml:space="preserve">        реализации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7E5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</w:t>
            </w:r>
            <w:r>
              <w:rPr>
                <w:color w:val="000000"/>
              </w:rPr>
              <w:br/>
              <w:t xml:space="preserve"> исполнитель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7E5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Ожидаемый</w:t>
            </w:r>
            <w:r>
              <w:rPr>
                <w:color w:val="000000"/>
              </w:rPr>
              <w:br/>
              <w:t>результат</w:t>
            </w: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7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872" w:type="dxa"/>
            <w:gridSpan w:val="4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F00BEC" w:rsidTr="007E5C1B">
        <w:tc>
          <w:tcPr>
            <w:tcW w:w="15983" w:type="dxa"/>
            <w:gridSpan w:val="1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BE7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Цель Программы</w:t>
            </w:r>
            <w:r>
              <w:rPr>
                <w:color w:val="000000"/>
              </w:rPr>
              <w:t xml:space="preserve"> –  создание комфортных условий жизнедеятельности в сельской местности Т</w:t>
            </w:r>
            <w:r w:rsidR="00BE7654">
              <w:rPr>
                <w:color w:val="000000"/>
              </w:rPr>
              <w:t>ата</w:t>
            </w:r>
            <w:r w:rsidR="00E12089"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ского района Новосибирской области.  </w:t>
            </w:r>
          </w:p>
        </w:tc>
      </w:tr>
      <w:tr w:rsidR="00F00BEC" w:rsidTr="007E5C1B">
        <w:tc>
          <w:tcPr>
            <w:tcW w:w="15983" w:type="dxa"/>
            <w:gridSpan w:val="1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Задача1. </w:t>
            </w:r>
            <w:r>
              <w:rPr>
                <w:color w:val="000000"/>
              </w:rPr>
              <w:t xml:space="preserve"> содействие в обеспечении сельского населения доступным и комфортным жильем    </w:t>
            </w: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Мероприятие 1</w:t>
            </w:r>
          </w:p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u w:val="single"/>
              </w:rPr>
            </w:pPr>
            <w:r>
              <w:rPr>
                <w:color w:val="000000"/>
              </w:rPr>
              <w:t>Улучшение жилищных условий граждан, проживающих на сельских территориях</w:t>
            </w:r>
          </w:p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u w:val="single"/>
              </w:rPr>
            </w:pPr>
          </w:p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u w:val="single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F00BEC" w:rsidRDefault="00F00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количество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E120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УСХ</w:t>
            </w:r>
            <w:r w:rsidR="00210414">
              <w:rPr>
                <w:color w:val="000000"/>
              </w:rPr>
              <w:t xml:space="preserve">, </w:t>
            </w:r>
          </w:p>
          <w:p w:rsidR="00F00BEC" w:rsidRDefault="00E120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ОМС поселений Татар</w:t>
            </w:r>
            <w:r w:rsidR="00210414">
              <w:rPr>
                <w:color w:val="000000"/>
              </w:rPr>
              <w:t>ского района</w:t>
            </w:r>
          </w:p>
        </w:tc>
        <w:tc>
          <w:tcPr>
            <w:tcW w:w="2872" w:type="dxa"/>
            <w:gridSpan w:val="4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E120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За 2020-2022 гг. объем жилья, на ввод (приобретение) которого будет оказана  поддержка гражданам, проживающим в сельской местности, составит 300,0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стоимость единицы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7E5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31106,3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Сумма затрат, в том числе: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7E5C1B" w:rsidP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2368,9</w:t>
            </w:r>
            <w:r w:rsidR="0021041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E342ED" w:rsidP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</w:t>
            </w:r>
            <w:r w:rsidR="00BB7BCE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4F5399">
              <w:rPr>
                <w:color w:val="000000"/>
                <w:sz w:val="20"/>
                <w:szCs w:val="20"/>
              </w:rPr>
              <w:t>7841,1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4F53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13337,0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   </w:t>
            </w:r>
            <w:r>
              <w:rPr>
                <w:color w:val="000000"/>
              </w:rPr>
              <w:br/>
              <w:t xml:space="preserve">бюджет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7E5C1B" w:rsidP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715,</w:t>
            </w:r>
            <w:r w:rsidR="00BB7BC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E34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B7BCE">
              <w:rPr>
                <w:color w:val="000000"/>
                <w:sz w:val="20"/>
                <w:szCs w:val="20"/>
              </w:rPr>
              <w:t>188,3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2979,6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4883,2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7E5C1B" w:rsidP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852,7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E34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B7BCE">
              <w:rPr>
                <w:color w:val="000000"/>
                <w:sz w:val="20"/>
                <w:szCs w:val="20"/>
              </w:rPr>
              <w:t>000,6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2509,2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BB7BCE" w:rsidP="00E34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4362,5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местные      </w:t>
            </w:r>
            <w:r>
              <w:rPr>
                <w:color w:val="000000"/>
              </w:rPr>
              <w:br/>
              <w:t xml:space="preserve">бюджеты </w:t>
            </w:r>
            <w:hyperlink w:anchor="1fob9te">
              <w:r>
                <w:rPr>
                  <w:color w:val="000000"/>
                </w:rPr>
                <w:t xml:space="preserve"> </w:t>
              </w:r>
            </w:hyperlink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7E5C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E34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E34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E34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1"/>
          <w:wAfter w:w="8" w:type="dxa"/>
          <w:trHeight w:val="660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внебюджетные </w:t>
            </w:r>
            <w:r>
              <w:rPr>
                <w:color w:val="000000"/>
              </w:rPr>
              <w:br/>
              <w:t xml:space="preserve">источники </w:t>
            </w:r>
            <w:hyperlink w:anchor="1fob9te">
              <w:r>
                <w:rPr>
                  <w:color w:val="000000"/>
                </w:rPr>
                <w:t xml:space="preserve"> </w:t>
              </w:r>
            </w:hyperlink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F00BEC" w:rsidRDefault="004F53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938,1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2352,3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F00BEC" w:rsidRDefault="004F53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4091,3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1"/>
          <w:wAfter w:w="8" w:type="dxa"/>
          <w:trHeight w:val="460"/>
        </w:trPr>
        <w:tc>
          <w:tcPr>
            <w:tcW w:w="3318" w:type="dxa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lastRenderedPageBreak/>
              <w:t xml:space="preserve">Мероприятие 2  </w:t>
            </w:r>
          </w:p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Строительство жилья, предоставляемого по договору найма жилого помещения гражданам, проживающим на сельских территориях.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192AD6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192AD6" w:rsidP="0036592D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192AD6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2C5F1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36592D" w:rsidRDefault="0036592D" w:rsidP="00365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За период 2020-2022 гг. объем жилья для граждан по договору найма жилого помещения, на ввод (приобретение) которого будет оказана  поддержка гражданам, проживающим в сельской местности, составит 200,0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36592D" w:rsidTr="007E5C1B">
        <w:trPr>
          <w:gridAfter w:val="1"/>
          <w:wAfter w:w="8" w:type="dxa"/>
          <w:trHeight w:val="400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стоимость единицы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36592D" w:rsidP="0036592D">
            <w:pPr>
              <w:ind w:left="0" w:hanging="2"/>
              <w:jc w:val="center"/>
              <w:rPr>
                <w:sz w:val="20"/>
                <w:szCs w:val="20"/>
              </w:rPr>
            </w:pPr>
            <w:r w:rsidRPr="0036592D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2608,3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2608,3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1"/>
          <w:wAfter w:w="8" w:type="dxa"/>
          <w:trHeight w:val="420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Сумма затрат,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192AD6" w:rsidP="0036592D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39124,5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39124,5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1"/>
          <w:wAfter w:w="8" w:type="dxa"/>
          <w:trHeight w:val="420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   </w:t>
            </w:r>
            <w:r>
              <w:rPr>
                <w:color w:val="000000"/>
              </w:rPr>
              <w:br/>
              <w:t xml:space="preserve">бюджет   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192AD6" w:rsidP="0036592D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30046,5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192A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30046,5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1"/>
          <w:wAfter w:w="8" w:type="dxa"/>
          <w:trHeight w:val="400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192AD6" w:rsidP="0036592D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1252,5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1252,5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1"/>
          <w:wAfter w:w="8" w:type="dxa"/>
          <w:trHeight w:val="440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местные      </w:t>
            </w:r>
            <w:r>
              <w:rPr>
                <w:color w:val="000000"/>
              </w:rPr>
              <w:br/>
              <w:t xml:space="preserve">бюджеты </w:t>
            </w:r>
            <w:hyperlink w:anchor="1fob9te">
              <w:r>
                <w:rPr>
                  <w:color w:val="000000"/>
                </w:rPr>
                <w:t xml:space="preserve"> </w:t>
              </w:r>
            </w:hyperlink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192AD6" w:rsidP="0036592D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1957,5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1957,5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1"/>
          <w:wAfter w:w="8" w:type="dxa"/>
          <w:trHeight w:val="380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внебюджетные </w:t>
            </w:r>
            <w:r>
              <w:rPr>
                <w:color w:val="000000"/>
              </w:rPr>
              <w:br/>
              <w:t xml:space="preserve">источники </w:t>
            </w:r>
            <w:hyperlink w:anchor="1fob9te">
              <w:r>
                <w:rPr>
                  <w:color w:val="000000"/>
                </w:rPr>
                <w:t xml:space="preserve"> </w:t>
              </w:r>
            </w:hyperlink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192AD6" w:rsidP="0036592D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5868,0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5868,0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Итого затрат на решение   </w:t>
            </w:r>
            <w:r>
              <w:rPr>
                <w:color w:val="000000"/>
              </w:rPr>
              <w:br/>
              <w:t>задачи 1, в том числе: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B7BCE" w:rsidP="0036592D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2368,9</w:t>
            </w:r>
            <w:r w:rsidR="0036592D" w:rsidRPr="003659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192AD6" w:rsidP="00BB7BCE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  <w:r w:rsidR="00BB7BCE">
              <w:rPr>
                <w:sz w:val="20"/>
                <w:szCs w:val="20"/>
              </w:rPr>
              <w:t>7,0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192AD6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4F5399">
              <w:rPr>
                <w:color w:val="000000"/>
                <w:sz w:val="20"/>
                <w:szCs w:val="20"/>
              </w:rPr>
              <w:t>46965,6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BA59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52461,5</w:t>
            </w:r>
          </w:p>
        </w:tc>
        <w:tc>
          <w:tcPr>
            <w:tcW w:w="15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62" w:type="dxa"/>
            <w:gridSpan w:val="3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36592D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B7BCE" w:rsidP="0036592D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715,3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B7BCE" w:rsidP="0036592D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1188,3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33026,1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4F5399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34929,7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   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B7BCE" w:rsidP="0036592D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A59CE" w:rsidP="0036592D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111397">
              <w:rPr>
                <w:sz w:val="20"/>
                <w:szCs w:val="20"/>
              </w:rPr>
              <w:t>0</w:t>
            </w:r>
            <w:r w:rsidR="00BB7BCE">
              <w:rPr>
                <w:sz w:val="20"/>
                <w:szCs w:val="20"/>
              </w:rPr>
              <w:t>,6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3761,7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BA59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5615,0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местные бюджеты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A59CE" w:rsidP="0036592D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A59CE" w:rsidP="00BA59CE">
            <w:pPr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1957,5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BA59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1957,5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36592D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внебюджетные источники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B7BCE" w:rsidP="00BA59CE">
            <w:pPr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Pr="0036592D" w:rsidRDefault="00BB7BCE" w:rsidP="0036592D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938,1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BB7BCE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8220,3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4F5399" w:rsidP="00BA59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9959,3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36592D" w:rsidRDefault="0036592D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c>
          <w:tcPr>
            <w:tcW w:w="15983" w:type="dxa"/>
            <w:gridSpan w:val="1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Задача 2. </w:t>
            </w:r>
            <w:r>
              <w:rPr>
                <w:color w:val="000000"/>
              </w:rPr>
              <w:t xml:space="preserve"> Создание условий для повышения обеспеченности сельскохозяйственных товаропроизводителей квалифицированными кадрами </w:t>
            </w:r>
          </w:p>
        </w:tc>
      </w:tr>
      <w:tr w:rsidR="00F00BEC" w:rsidTr="007E5C1B">
        <w:trPr>
          <w:gridAfter w:val="1"/>
          <w:wAfter w:w="8" w:type="dxa"/>
          <w:trHeight w:val="460"/>
        </w:trPr>
        <w:tc>
          <w:tcPr>
            <w:tcW w:w="33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u w:val="single"/>
              </w:rPr>
              <w:t>Мероприятие 1</w:t>
            </w:r>
          </w:p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Подготовка квалифицированных кадров для сельскохозяйственных товаропроизводителе, осуществляющих деятельность на сельских территориях</w:t>
            </w: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УСХ, организации, К(Ф)Х и индивидуальные предприниматели, осуществляю</w:t>
            </w:r>
            <w:r>
              <w:rPr>
                <w:color w:val="000000"/>
              </w:rPr>
              <w:lastRenderedPageBreak/>
              <w:t>щие сельскохозяйственное производство</w:t>
            </w:r>
          </w:p>
        </w:tc>
        <w:tc>
          <w:tcPr>
            <w:tcW w:w="2872" w:type="dxa"/>
            <w:gridSpan w:val="4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За период с 2020-2022 гг.  1 молодым специалистам, обучающимся по ученическим договорам будет оказана  поддержка,  что будет способствовать обеспечению </w:t>
            </w:r>
            <w:proofErr w:type="spellStart"/>
            <w:r>
              <w:rPr>
                <w:color w:val="000000"/>
              </w:rPr>
              <w:t>сельхозорганизаций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высококвалифицированными кадрами</w:t>
            </w: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Стоимость единицы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112,9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115,4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BB7BCE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BB7BCE" w:rsidRDefault="00BB7BCE" w:rsidP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BB7BCE" w:rsidRDefault="00BB7BCE" w:rsidP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Сумма затрат, в том числе: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BB7BCE" w:rsidRPr="00BB7BCE" w:rsidRDefault="00BB7BCE" w:rsidP="00BB7BCE">
            <w:pPr>
              <w:ind w:left="0" w:hanging="2"/>
              <w:jc w:val="center"/>
              <w:rPr>
                <w:sz w:val="20"/>
                <w:szCs w:val="20"/>
              </w:rPr>
            </w:pPr>
            <w:r w:rsidRPr="00BB7BCE">
              <w:rPr>
                <w:sz w:val="20"/>
                <w:szCs w:val="20"/>
              </w:rPr>
              <w:t>112,9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BB7BCE" w:rsidRPr="00BB7BCE" w:rsidRDefault="00BB7BCE" w:rsidP="00BB7BCE">
            <w:pPr>
              <w:ind w:left="0" w:hanging="2"/>
              <w:jc w:val="center"/>
              <w:rPr>
                <w:sz w:val="20"/>
                <w:szCs w:val="20"/>
              </w:rPr>
            </w:pPr>
            <w:r w:rsidRPr="00BB7BCE">
              <w:rPr>
                <w:sz w:val="20"/>
                <w:szCs w:val="20"/>
              </w:rPr>
              <w:t>115,4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BB7BCE" w:rsidRPr="00BB7BCE" w:rsidRDefault="00BB7BCE" w:rsidP="00BB7BCE">
            <w:pPr>
              <w:ind w:left="0" w:hanging="2"/>
              <w:jc w:val="center"/>
              <w:rPr>
                <w:sz w:val="20"/>
                <w:szCs w:val="20"/>
              </w:rPr>
            </w:pPr>
            <w:r w:rsidRPr="00BB7BCE">
              <w:rPr>
                <w:sz w:val="20"/>
                <w:szCs w:val="20"/>
              </w:rPr>
              <w:t>119,7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BB7BCE" w:rsidRPr="00BB7BCE" w:rsidRDefault="00BB7BCE" w:rsidP="00BB7BCE">
            <w:pPr>
              <w:ind w:left="0" w:hanging="2"/>
              <w:jc w:val="center"/>
              <w:rPr>
                <w:sz w:val="20"/>
                <w:szCs w:val="20"/>
              </w:rPr>
            </w:pPr>
            <w:r w:rsidRPr="00BB7BCE">
              <w:rPr>
                <w:sz w:val="20"/>
                <w:szCs w:val="20"/>
              </w:rPr>
              <w:t>348,0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BB7BCE" w:rsidRDefault="00BB7BCE" w:rsidP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BB7BCE" w:rsidRDefault="00BB7BCE" w:rsidP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областной    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 xml:space="preserve">бюджет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местные      </w:t>
            </w:r>
            <w:r>
              <w:rPr>
                <w:color w:val="000000"/>
              </w:rPr>
              <w:br/>
              <w:t xml:space="preserve">бюджеты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1"/>
          <w:wAfter w:w="8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внебюджетные </w:t>
            </w:r>
            <w:r>
              <w:rPr>
                <w:color w:val="000000"/>
              </w:rPr>
              <w:br/>
              <w:t xml:space="preserve">источники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112,9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115,4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4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Итого затрат на решение   </w:t>
            </w:r>
            <w:r>
              <w:rPr>
                <w:color w:val="000000"/>
              </w:rPr>
              <w:br/>
              <w:t>задачи 2, в том числе: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112,9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BA59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10414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348,0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х</w:t>
            </w:r>
          </w:p>
        </w:tc>
      </w:tr>
      <w:tr w:rsidR="00F00BEC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00BEC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   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х</w:t>
            </w:r>
          </w:p>
        </w:tc>
      </w:tr>
      <w:tr w:rsidR="00F00BEC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местные бюджеты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х</w:t>
            </w:r>
          </w:p>
        </w:tc>
      </w:tr>
      <w:tr w:rsidR="00F00BEC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внебюджетные источники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112,9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115,4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348,0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х</w:t>
            </w:r>
          </w:p>
        </w:tc>
      </w:tr>
      <w:tr w:rsidR="00F00BEC" w:rsidTr="007E5C1B">
        <w:tc>
          <w:tcPr>
            <w:tcW w:w="15983" w:type="dxa"/>
            <w:gridSpan w:val="12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Задача 3.</w:t>
            </w:r>
            <w:r>
              <w:rPr>
                <w:color w:val="000000"/>
              </w:rPr>
              <w:t xml:space="preserve">  Формирование современного облика сельских территорий</w:t>
            </w: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Мероприятие 1</w:t>
            </w:r>
          </w:p>
          <w:p w:rsidR="00F00BEC" w:rsidRDefault="009A5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>Реализация проектов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A59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A59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</w:tcPr>
          <w:p w:rsidR="00F00BEC" w:rsidRDefault="00367B6B" w:rsidP="0036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УСХ</w:t>
            </w:r>
            <w:r w:rsidR="00210414">
              <w:rPr>
                <w:color w:val="000000"/>
              </w:rPr>
              <w:t xml:space="preserve">, </w:t>
            </w:r>
            <w:r w:rsidR="0036592D">
              <w:rPr>
                <w:color w:val="000000"/>
              </w:rPr>
              <w:t>город Татарск Татарского района</w:t>
            </w:r>
          </w:p>
          <w:p w:rsidR="00F00BEC" w:rsidRDefault="00F00BEC" w:rsidP="00367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8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A"/>
            </w:tcBorders>
          </w:tcPr>
          <w:p w:rsidR="00F00BEC" w:rsidRDefault="00210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За период с 2020 по 2022 гг. будет реализован   1 общественно значимый проект  по благоустройству сельских территорий</w:t>
            </w:r>
            <w:r w:rsidR="00367B6B">
              <w:rPr>
                <w:color w:val="000000"/>
              </w:rPr>
              <w:t xml:space="preserve">, </w:t>
            </w:r>
            <w:r w:rsidR="0036592D">
              <w:rPr>
                <w:color w:val="000000"/>
              </w:rPr>
              <w:t xml:space="preserve">в микрорайон </w:t>
            </w:r>
            <w:proofErr w:type="spellStart"/>
            <w:r w:rsidR="0036592D">
              <w:rPr>
                <w:color w:val="000000"/>
              </w:rPr>
              <w:t>Байдуково</w:t>
            </w:r>
            <w:proofErr w:type="spellEnd"/>
            <w:r w:rsidR="0036592D">
              <w:rPr>
                <w:color w:val="000000"/>
              </w:rPr>
              <w:t xml:space="preserve">, г. Татарска, Татарского района Новосибирской области </w:t>
            </w:r>
          </w:p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Стоимость единицы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A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Сумма затрат, в том числе: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6500,0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110000,0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210414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A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3549,0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60060,0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 w:rsidP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63609,0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A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областной    </w:t>
            </w:r>
            <w:r>
              <w:rPr>
                <w:color w:val="000000"/>
              </w:rPr>
              <w:br/>
              <w:t xml:space="preserve">бюджет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1001</w:t>
            </w:r>
            <w:r w:rsidR="0021041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16940,0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17941,0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A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color w:val="000000"/>
              </w:rPr>
              <w:t xml:space="preserve">местные      </w:t>
            </w:r>
            <w:r>
              <w:rPr>
                <w:color w:val="000000"/>
              </w:rPr>
              <w:br/>
              <w:t xml:space="preserve">бюджеты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</w:t>
            </w:r>
            <w:r w:rsidR="0021041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5825,0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A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color w:val="000000"/>
              </w:rPr>
              <w:t xml:space="preserve">внебюджетные </w:t>
            </w:r>
            <w:r>
              <w:rPr>
                <w:color w:val="000000"/>
              </w:rPr>
              <w:br/>
              <w:t xml:space="preserve">источники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1625</w:t>
            </w:r>
            <w:r w:rsidR="0021041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27500,0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BB7B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29125,</w:t>
            </w:r>
            <w:r w:rsidR="00B245A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A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 w:val="restart"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Мероприятие 2</w:t>
            </w:r>
          </w:p>
          <w:p w:rsidR="00F00BEC" w:rsidRDefault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9A5E2D">
              <w:rPr>
                <w:color w:val="000000"/>
              </w:rPr>
              <w:t>Реализация общественно значимых проектов по благоустройству сельских территорий</w:t>
            </w: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Pr="00377094" w:rsidRDefault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377094">
              <w:rPr>
                <w:sz w:val="20"/>
                <w:szCs w:val="20"/>
              </w:rPr>
              <w:t>1(</w:t>
            </w:r>
            <w:proofErr w:type="spellStart"/>
            <w:r w:rsidRPr="00377094">
              <w:rPr>
                <w:sz w:val="20"/>
                <w:szCs w:val="20"/>
              </w:rPr>
              <w:t>д.Рождественка</w:t>
            </w:r>
            <w:proofErr w:type="spellEnd"/>
            <w:r w:rsidRPr="00377094">
              <w:rPr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>2</w:t>
            </w:r>
            <w:r w:rsidR="0036592D" w:rsidRPr="00421735">
              <w:rPr>
                <w:sz w:val="20"/>
                <w:szCs w:val="20"/>
              </w:rPr>
              <w:t>(</w:t>
            </w:r>
            <w:proofErr w:type="spellStart"/>
            <w:r w:rsidR="0036592D" w:rsidRPr="00421735">
              <w:rPr>
                <w:sz w:val="20"/>
                <w:szCs w:val="20"/>
              </w:rPr>
              <w:t>с.Козловка</w:t>
            </w:r>
            <w:proofErr w:type="spellEnd"/>
            <w:r w:rsidR="0036592D" w:rsidRPr="00421735">
              <w:rPr>
                <w:sz w:val="20"/>
                <w:szCs w:val="20"/>
              </w:rPr>
              <w:t>)</w:t>
            </w:r>
            <w:r w:rsidRPr="00421735">
              <w:rPr>
                <w:sz w:val="20"/>
                <w:szCs w:val="20"/>
              </w:rPr>
              <w:t xml:space="preserve">, </w:t>
            </w:r>
          </w:p>
          <w:p w:rsidR="00F00BEC" w:rsidRPr="00421735" w:rsidRDefault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 xml:space="preserve">(с. </w:t>
            </w:r>
            <w:proofErr w:type="spellStart"/>
            <w:r w:rsidRPr="00421735">
              <w:rPr>
                <w:sz w:val="20"/>
                <w:szCs w:val="20"/>
              </w:rPr>
              <w:t>Казаткуль</w:t>
            </w:r>
            <w:proofErr w:type="spellEnd"/>
            <w:r w:rsidRPr="00421735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P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tcBorders>
              <w:left w:val="single" w:sz="4" w:space="0" w:color="00000A"/>
              <w:right w:val="single" w:sz="4" w:space="0" w:color="000000"/>
            </w:tcBorders>
          </w:tcPr>
          <w:p w:rsidR="00F00BEC" w:rsidRDefault="00367B6B" w:rsidP="0036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Chars="0" w:left="0" w:firstLineChars="0" w:firstLine="0"/>
              <w:rPr>
                <w:color w:val="000000"/>
              </w:rPr>
            </w:pPr>
            <w:r>
              <w:rPr>
                <w:color w:val="000000"/>
              </w:rPr>
              <w:t>УСХ</w:t>
            </w:r>
            <w:r w:rsidR="00210414">
              <w:rPr>
                <w:color w:val="000000"/>
              </w:rPr>
              <w:t xml:space="preserve">, </w:t>
            </w:r>
          </w:p>
          <w:p w:rsidR="00F00BEC" w:rsidRDefault="0036592D" w:rsidP="00367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ОМС поселений Татарского района</w:t>
            </w:r>
          </w:p>
        </w:tc>
        <w:tc>
          <w:tcPr>
            <w:tcW w:w="2847" w:type="dxa"/>
            <w:gridSpan w:val="2"/>
            <w:vMerge w:val="restart"/>
            <w:tcBorders>
              <w:left w:val="single" w:sz="4" w:space="0" w:color="000000"/>
              <w:right w:val="single" w:sz="4" w:space="0" w:color="00000A"/>
            </w:tcBorders>
          </w:tcPr>
          <w:p w:rsidR="00F00BEC" w:rsidRDefault="00210414" w:rsidP="0036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36592D">
              <w:rPr>
                <w:color w:val="000000"/>
              </w:rPr>
              <w:t xml:space="preserve"> 2022 будет реализовано 3</w:t>
            </w:r>
            <w:r w:rsidR="00367B6B">
              <w:rPr>
                <w:color w:val="000000"/>
              </w:rPr>
              <w:t xml:space="preserve">  проект</w:t>
            </w:r>
            <w:r w:rsidR="0036592D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комплексного развит</w:t>
            </w:r>
            <w:r w:rsidR="00367B6B">
              <w:rPr>
                <w:color w:val="000000"/>
              </w:rPr>
              <w:t xml:space="preserve">ия сельских территории </w:t>
            </w:r>
            <w:r w:rsidR="0036592D">
              <w:rPr>
                <w:color w:val="000000"/>
              </w:rPr>
              <w:t xml:space="preserve">д. Рождественка, с. </w:t>
            </w:r>
            <w:proofErr w:type="spellStart"/>
            <w:r w:rsidR="0036592D">
              <w:rPr>
                <w:color w:val="000000"/>
              </w:rPr>
              <w:t>Козловка</w:t>
            </w:r>
            <w:proofErr w:type="spellEnd"/>
            <w:r w:rsidR="0036592D">
              <w:rPr>
                <w:color w:val="000000"/>
              </w:rPr>
              <w:t xml:space="preserve">, с. </w:t>
            </w:r>
            <w:proofErr w:type="spellStart"/>
            <w:r w:rsidR="0036592D">
              <w:rPr>
                <w:color w:val="000000"/>
              </w:rPr>
              <w:t>Казаткуль</w:t>
            </w:r>
            <w:proofErr w:type="spellEnd"/>
            <w:r w:rsidR="00377094">
              <w:rPr>
                <w:color w:val="000000"/>
              </w:rPr>
              <w:t xml:space="preserve"> (газификация, </w:t>
            </w:r>
            <w:r w:rsidR="00377094">
              <w:rPr>
                <w:color w:val="000000"/>
              </w:rPr>
              <w:lastRenderedPageBreak/>
              <w:t>водоснабжение, строительство ФАП)</w:t>
            </w:r>
          </w:p>
        </w:tc>
      </w:tr>
      <w:tr w:rsidR="00F00BEC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Стоимость единицы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Pr="00377094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377094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Pr="00421735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F00BEC" w:rsidRPr="00377094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C00000"/>
                <w:sz w:val="20"/>
                <w:szCs w:val="20"/>
              </w:rPr>
            </w:pPr>
            <w:r w:rsidRPr="00377094">
              <w:rPr>
                <w:color w:val="C00000"/>
                <w:sz w:val="20"/>
                <w:szCs w:val="20"/>
              </w:rPr>
              <w:t xml:space="preserve"> -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421735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Сумма затрат, в том числе: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377094" w:rsidRDefault="00BB7BCE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129597,1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129597,1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421735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</w:t>
            </w:r>
            <w:r>
              <w:rPr>
                <w:color w:val="000000"/>
              </w:rPr>
              <w:lastRenderedPageBreak/>
              <w:t>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377094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Chars="0" w:left="0" w:firstLineChars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115989,4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115989,4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421735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областной    </w:t>
            </w:r>
            <w:r>
              <w:rPr>
                <w:color w:val="000000"/>
              </w:rPr>
              <w:br/>
              <w:t xml:space="preserve">бюджет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377094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6091,1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6091,1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421735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color w:val="000000"/>
              </w:rPr>
              <w:t xml:space="preserve">местные      </w:t>
            </w:r>
            <w:r>
              <w:rPr>
                <w:color w:val="000000"/>
              </w:rPr>
              <w:br/>
              <w:t xml:space="preserve">бюджеты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377094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648,0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421735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color w:val="000000"/>
              </w:rPr>
              <w:t xml:space="preserve">внебюджетные </w:t>
            </w:r>
            <w:r>
              <w:rPr>
                <w:color w:val="000000"/>
              </w:rPr>
              <w:br/>
              <w:t xml:space="preserve">источники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377094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6868,6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421735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6868,6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A5E2D" w:rsidTr="007E5C1B">
        <w:trPr>
          <w:gridAfter w:val="3"/>
          <w:wAfter w:w="33" w:type="dxa"/>
        </w:trPr>
        <w:tc>
          <w:tcPr>
            <w:tcW w:w="3318" w:type="dxa"/>
            <w:vMerge w:val="restart"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u w:val="single"/>
              </w:rPr>
            </w:pPr>
            <w:r w:rsidRPr="009A5E2D">
              <w:rPr>
                <w:color w:val="000000"/>
                <w:u w:val="single"/>
              </w:rPr>
              <w:t>Мероприятие 3</w:t>
            </w:r>
          </w:p>
          <w:p w:rsidR="009A5E2D" w:rsidRP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>Реализация общественно значимых проектов по благоустройству сельских территорий</w:t>
            </w: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151E8C" w:rsidRDefault="009A5E2D" w:rsidP="009A5E2D">
            <w:pPr>
              <w:ind w:left="0" w:hanging="2"/>
            </w:pPr>
            <w:r w:rsidRPr="00151E8C">
              <w:t>Количество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B245A3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377094" w:rsidRDefault="00B245A3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B245A3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B245A3" w:rsidP="009A5E2D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559" w:type="dxa"/>
            <w:vMerge w:val="restart"/>
            <w:tcBorders>
              <w:left w:val="single" w:sz="4" w:space="0" w:color="00000A"/>
              <w:right w:val="single" w:sz="4" w:space="0" w:color="000000"/>
            </w:tcBorders>
          </w:tcPr>
          <w:p w:rsidR="009A5E2D" w:rsidRP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 xml:space="preserve">УСХ, </w:t>
            </w:r>
          </w:p>
          <w:p w:rsid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9A5E2D">
              <w:rPr>
                <w:color w:val="000000"/>
              </w:rPr>
              <w:t>ОМС поселений Татарского района</w:t>
            </w:r>
          </w:p>
        </w:tc>
        <w:tc>
          <w:tcPr>
            <w:tcW w:w="2847" w:type="dxa"/>
            <w:gridSpan w:val="2"/>
            <w:vMerge w:val="restart"/>
            <w:tcBorders>
              <w:left w:val="single" w:sz="4" w:space="0" w:color="000000"/>
              <w:right w:val="single" w:sz="4" w:space="0" w:color="00000A"/>
            </w:tcBorders>
          </w:tcPr>
          <w:p w:rsidR="009A5E2D" w:rsidRP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 2020 реализовывается 2 проекта по благоустройству сельских территорий ( Ремонт автомобильной дороги по ул. Грязнова в с. </w:t>
            </w:r>
            <w:proofErr w:type="spellStart"/>
            <w:r>
              <w:rPr>
                <w:color w:val="000000"/>
              </w:rPr>
              <w:t>Козловка</w:t>
            </w:r>
            <w:proofErr w:type="spellEnd"/>
            <w:r>
              <w:rPr>
                <w:color w:val="000000"/>
              </w:rPr>
              <w:t xml:space="preserve">, ремонт автомобильной дороги по ул. Центральная в д. Евгеньевка  </w:t>
            </w:r>
          </w:p>
        </w:tc>
      </w:tr>
      <w:tr w:rsidR="009A5E2D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9A5E2D" w:rsidP="009A5E2D">
            <w:pPr>
              <w:ind w:left="0" w:hanging="2"/>
            </w:pPr>
            <w:r w:rsidRPr="00151E8C">
              <w:t>Стоимость единицы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B245A3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377094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9A5E2D" w:rsidP="009A5E2D">
            <w:pPr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A5E2D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>Сумма затрат, в том числе: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377094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3934,0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85880,0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89814,0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A5E2D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>федеральный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377094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2753,5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60116,0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B245A3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62869,5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A5E2D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 xml:space="preserve">областной    </w:t>
            </w:r>
          </w:p>
          <w:p w:rsid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 xml:space="preserve">бюджет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377094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B245A3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A5E2D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 xml:space="preserve">местные      </w:t>
            </w:r>
          </w:p>
          <w:p w:rsid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 xml:space="preserve">бюджеты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377094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327,5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4294,0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B245A3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4621,5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A5E2D" w:rsidTr="007E5C1B">
        <w:trPr>
          <w:gridAfter w:val="3"/>
          <w:wAfter w:w="33" w:type="dxa"/>
        </w:trPr>
        <w:tc>
          <w:tcPr>
            <w:tcW w:w="3318" w:type="dxa"/>
            <w:vMerge/>
            <w:tcBorders>
              <w:left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 xml:space="preserve">внебюджетные </w:t>
            </w:r>
          </w:p>
          <w:p w:rsidR="009A5E2D" w:rsidRDefault="009A5E2D" w:rsidP="009A5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 w:rsidRPr="009A5E2D">
              <w:rPr>
                <w:color w:val="000000"/>
              </w:rPr>
              <w:t xml:space="preserve">источники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377094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853,0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21470,0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9A5E2D" w:rsidRPr="00421735" w:rsidRDefault="00B245A3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22323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0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left w:val="single" w:sz="4" w:space="0" w:color="000000"/>
              <w:right w:val="single" w:sz="4" w:space="0" w:color="00000A"/>
            </w:tcBorders>
          </w:tcPr>
          <w:p w:rsidR="009A5E2D" w:rsidRDefault="009A5E2D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421735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Итого затрат на решение   </w:t>
            </w:r>
            <w:r>
              <w:rPr>
                <w:color w:val="000000"/>
              </w:rPr>
              <w:br/>
              <w:t>задачи 3, в том числе: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1B004A" w:rsidRDefault="0011139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140031,1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195880,0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335911,1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421735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1B004A" w:rsidRDefault="00EA1CD7" w:rsidP="003D2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Chars="0" w:left="0" w:firstLineChars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122291,9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120176,0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242467,9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2862" w:type="dxa"/>
            <w:gridSpan w:val="3"/>
            <w:tcBorders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421735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   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377094" w:rsidRDefault="00EA1CD7" w:rsidP="003D2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Chars="0" w:left="0" w:firstLineChars="0" w:firstLine="0"/>
              <w:jc w:val="both"/>
              <w:rPr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7092,1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3D2AEE">
            <w:pPr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24032,1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421735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местные бюджеты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B245A3" w:rsidP="00B2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Chars="0" w:left="0" w:firstLineChars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377094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1300,5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9794,0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11094,5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421735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left w:w="70" w:type="dxa"/>
            </w:tcMar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внебюджетные источники </w:t>
            </w:r>
            <w:r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B245A3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377094" w:rsidRDefault="00EA1CD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9346,6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111397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48970</w:t>
            </w:r>
            <w:r w:rsidR="00EA1CD7">
              <w:rPr>
                <w:sz w:val="20"/>
                <w:szCs w:val="20"/>
              </w:rPr>
              <w:t>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Pr="00421735" w:rsidRDefault="00EA1CD7" w:rsidP="00421735">
            <w:pPr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58316,6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62" w:type="dxa"/>
            <w:gridSpan w:val="3"/>
            <w:tcBorders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:rsidR="00421735" w:rsidRDefault="00421735" w:rsidP="0042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F00BEC" w:rsidTr="007E5C1B">
        <w:trPr>
          <w:gridAfter w:val="2"/>
          <w:wAfter w:w="18" w:type="dxa"/>
          <w:trHeight w:val="320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Итого затрат по программе, в том числе: </w:t>
            </w:r>
            <w:hyperlink w:anchor="1fob9te">
              <w:r>
                <w:rPr>
                  <w:color w:val="0000FF"/>
                  <w:u w:val="single"/>
                </w:rPr>
                <w:t>&lt;*&gt;</w:t>
              </w:r>
            </w:hyperlink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1B004A" w:rsidRDefault="00EA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2481,8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3D2AEE" w:rsidP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143273,</w:t>
            </w:r>
            <w:r w:rsidR="004F5399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3D2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</w:t>
            </w:r>
            <w:r w:rsidR="004F5399">
              <w:rPr>
                <w:color w:val="C00000"/>
                <w:sz w:val="20"/>
                <w:szCs w:val="20"/>
              </w:rPr>
              <w:t>42965,3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950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388720,6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7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x      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2"/>
          <w:wAfter w:w="18" w:type="dxa"/>
          <w:trHeight w:val="320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  <w:hyperlink w:anchor="1fob9te">
              <w:r>
                <w:rPr>
                  <w:color w:val="0000FF"/>
                  <w:u w:val="single"/>
                </w:rPr>
                <w:t>&lt;*&gt;</w:t>
              </w:r>
            </w:hyperlink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1B004A" w:rsidRDefault="00EA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715,3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4F53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123480,2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153202,1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950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277397,6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 w:rsidP="00367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   </w:t>
            </w:r>
            <w:hyperlink w:anchor="1fob9te">
              <w:r>
                <w:rPr>
                  <w:color w:val="0000FF"/>
                  <w:u w:val="single"/>
                </w:rPr>
                <w:t>&lt;*&gt;</w:t>
              </w:r>
            </w:hyperlink>
            <w:r>
              <w:rPr>
                <w:color w:val="000000"/>
              </w:rPr>
              <w:t xml:space="preserve">       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1B004A" w:rsidRDefault="00EA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852,7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 w:rsidP="000125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Chars="0" w:left="0" w:firstLineChars="0" w:firstLine="0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8092,7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20701,7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29647,1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7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x      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местные бюджеты </w:t>
            </w:r>
            <w:hyperlink w:anchor="1fob9te">
              <w:r>
                <w:rPr>
                  <w:color w:val="0000FF"/>
                  <w:u w:val="single"/>
                </w:rPr>
                <w:t>&lt;*&gt;</w:t>
              </w:r>
            </w:hyperlink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1B004A" w:rsidRDefault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1300,5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11751,5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13052,0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7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x      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F00BEC" w:rsidTr="007E5C1B">
        <w:trPr>
          <w:gridAfter w:val="2"/>
          <w:wAfter w:w="18" w:type="dxa"/>
        </w:trPr>
        <w:tc>
          <w:tcPr>
            <w:tcW w:w="50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внебюджетные источники </w:t>
            </w:r>
            <w:hyperlink w:anchor="1fob9te">
              <w:r>
                <w:rPr>
                  <w:color w:val="0000FF"/>
                  <w:u w:val="single"/>
                </w:rPr>
                <w:t>&lt;*&gt;</w:t>
              </w:r>
            </w:hyperlink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1B004A" w:rsidRDefault="000B3756" w:rsidP="003D2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Chars="0" w:left="0" w:firstLineChars="0" w:firstLine="0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913,8</w:t>
            </w:r>
            <w:r w:rsidR="00210414" w:rsidRPr="001B004A">
              <w:rPr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10400,1</w:t>
            </w:r>
          </w:p>
        </w:tc>
        <w:tc>
          <w:tcPr>
            <w:tcW w:w="1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0B3756" w:rsidP="001113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Chars="0" w:left="0" w:firstLineChars="0" w:firstLine="0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57310,0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377094" w:rsidRDefault="00950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68623,9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367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x      </w:t>
            </w:r>
          </w:p>
        </w:tc>
        <w:tc>
          <w:tcPr>
            <w:tcW w:w="286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</w:tbl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0" w:hanging="2"/>
        <w:jc w:val="both"/>
        <w:rPr>
          <w:color w:val="000000"/>
        </w:rPr>
      </w:pP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0" w:hanging="2"/>
        <w:jc w:val="both"/>
        <w:rPr>
          <w:color w:val="000000"/>
        </w:rPr>
      </w:pPr>
      <w:bookmarkStart w:id="2" w:name="1fob9te" w:colFirst="0" w:colLast="0"/>
      <w:bookmarkEnd w:id="2"/>
      <w:r>
        <w:rPr>
          <w:color w:val="000000"/>
        </w:rPr>
        <w:t>--------------------------------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&lt;*&gt; Указываются прогнозные значения.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after="3" w:line="246" w:lineRule="auto"/>
        <w:ind w:left="0" w:hanging="2"/>
        <w:jc w:val="both"/>
        <w:rPr>
          <w:color w:val="000000"/>
        </w:rPr>
      </w:pPr>
      <w:r>
        <w:rPr>
          <w:color w:val="000000"/>
        </w:rPr>
        <w:t>&lt;1&gt; До присвоения кода бюджетной классификации (на принимаемые расходные обязательства) указываются реквизиты нормативного правового акта о выделении средств бюджета Т</w:t>
      </w:r>
      <w:r w:rsidR="00367B6B">
        <w:rPr>
          <w:color w:val="000000"/>
        </w:rPr>
        <w:t>атар</w:t>
      </w:r>
      <w:r>
        <w:rPr>
          <w:color w:val="000000"/>
        </w:rPr>
        <w:t xml:space="preserve">ского района на реализацию мероприятий Муниципальной программы. 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after="3" w:line="246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&lt;2&gt; При представлении Муниципальной программы на рассмотрение утверждение приводятся действующие коды бюджетной классификации. 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0" w:hanging="2"/>
        <w:jc w:val="both"/>
        <w:rPr>
          <w:color w:val="000000"/>
        </w:rPr>
      </w:pP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УСХ –управление сельского </w:t>
      </w:r>
      <w:r w:rsidR="00367B6B">
        <w:rPr>
          <w:color w:val="000000"/>
        </w:rPr>
        <w:t>хозяйства администрации Татарс</w:t>
      </w:r>
      <w:r>
        <w:rPr>
          <w:color w:val="000000"/>
        </w:rPr>
        <w:t>кого района Новосибирской области;</w:t>
      </w: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О</w:t>
      </w:r>
      <w:r w:rsidR="00367B6B">
        <w:rPr>
          <w:color w:val="000000"/>
        </w:rPr>
        <w:t>САДХГЭ</w:t>
      </w:r>
      <w:r>
        <w:rPr>
          <w:color w:val="000000"/>
        </w:rPr>
        <w:t xml:space="preserve"> – отдел строительства, </w:t>
      </w:r>
      <w:r w:rsidR="00367B6B">
        <w:rPr>
          <w:color w:val="000000"/>
        </w:rPr>
        <w:t>архитектуры</w:t>
      </w:r>
      <w:r>
        <w:rPr>
          <w:color w:val="000000"/>
        </w:rPr>
        <w:t>, дорожного хозяйства</w:t>
      </w:r>
      <w:r w:rsidR="00367B6B">
        <w:rPr>
          <w:color w:val="000000"/>
        </w:rPr>
        <w:t>, газификации, энергетики</w:t>
      </w:r>
      <w:r>
        <w:rPr>
          <w:color w:val="000000"/>
        </w:rPr>
        <w:t xml:space="preserve">  </w:t>
      </w:r>
      <w:r w:rsidR="00367B6B">
        <w:rPr>
          <w:color w:val="000000"/>
        </w:rPr>
        <w:t>администрации Татар</w:t>
      </w:r>
      <w:r>
        <w:rPr>
          <w:color w:val="000000"/>
        </w:rPr>
        <w:t>ского района Новосибирской области;</w:t>
      </w:r>
    </w:p>
    <w:p w:rsidR="00F00BEC" w:rsidRDefault="00367B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0" w:hanging="2"/>
        <w:rPr>
          <w:color w:val="000000"/>
        </w:rPr>
        <w:sectPr w:rsidR="00F00BEC" w:rsidSect="00BE7654">
          <w:pgSz w:w="16838" w:h="11906" w:orient="landscape"/>
          <w:pgMar w:top="1134" w:right="851" w:bottom="568" w:left="567" w:header="0" w:footer="0" w:gutter="0"/>
          <w:cols w:space="720" w:equalWidth="0">
            <w:col w:w="9689"/>
          </w:cols>
        </w:sectPr>
      </w:pPr>
      <w:r>
        <w:rPr>
          <w:color w:val="000000"/>
        </w:rPr>
        <w:t>ОМС поселений Татар</w:t>
      </w:r>
      <w:r w:rsidR="00210414">
        <w:rPr>
          <w:color w:val="000000"/>
        </w:rPr>
        <w:t>ского района- органы местного са</w:t>
      </w:r>
      <w:r>
        <w:rPr>
          <w:color w:val="000000"/>
        </w:rPr>
        <w:t>моуправления   поселений Татар</w:t>
      </w:r>
      <w:r w:rsidR="00210414">
        <w:rPr>
          <w:color w:val="000000"/>
        </w:rPr>
        <w:t>ского района Новосибирской области.</w:t>
      </w:r>
    </w:p>
    <w:p w:rsidR="00F00BEC" w:rsidRDefault="00210414" w:rsidP="003770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377094">
        <w:rPr>
          <w:color w:val="000000"/>
          <w:sz w:val="28"/>
          <w:szCs w:val="28"/>
        </w:rPr>
        <w:t xml:space="preserve">                               </w:t>
      </w:r>
    </w:p>
    <w:tbl>
      <w:tblPr>
        <w:tblStyle w:val="aff4"/>
        <w:tblW w:w="14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7230"/>
      </w:tblGrid>
      <w:tr w:rsidR="00C47806" w:rsidTr="00C47806">
        <w:tc>
          <w:tcPr>
            <w:tcW w:w="7366" w:type="dxa"/>
          </w:tcPr>
          <w:p w:rsidR="00C47806" w:rsidRDefault="00C47806">
            <w:pPr>
              <w:widowControl w:val="0"/>
              <w:tabs>
                <w:tab w:val="left" w:pos="3234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3" w:name="3znysh7" w:colFirst="0" w:colLast="0"/>
            <w:bookmarkEnd w:id="3"/>
          </w:p>
        </w:tc>
        <w:tc>
          <w:tcPr>
            <w:tcW w:w="7230" w:type="dxa"/>
          </w:tcPr>
          <w:p w:rsidR="00C47806" w:rsidRDefault="00C47806" w:rsidP="00C478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 3</w:t>
            </w:r>
          </w:p>
          <w:p w:rsidR="00C47806" w:rsidRDefault="00C47806" w:rsidP="00C478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  <w:tab w:val="left" w:pos="4253"/>
                <w:tab w:val="left" w:pos="4678"/>
              </w:tabs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                           </w:t>
            </w:r>
            <w:r>
              <w:rPr>
                <w:color w:val="000000"/>
                <w:sz w:val="28"/>
                <w:szCs w:val="28"/>
              </w:rPr>
              <w:t xml:space="preserve">к муниципальной программе «Комплексное                                           развитие сельских   территории  </w:t>
            </w:r>
          </w:p>
          <w:p w:rsidR="00C47806" w:rsidRDefault="00C47806" w:rsidP="00C478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  <w:tab w:val="left" w:pos="4065"/>
                <w:tab w:val="right" w:pos="9923"/>
              </w:tabs>
              <w:spacing w:line="240" w:lineRule="auto"/>
              <w:ind w:left="1" w:right="-2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в Татарском  районе  Новосибирской области на 2020-2022 годы»</w:t>
            </w:r>
          </w:p>
          <w:p w:rsidR="00C47806" w:rsidRDefault="00C47806">
            <w:pPr>
              <w:widowControl w:val="0"/>
              <w:tabs>
                <w:tab w:val="left" w:pos="3234"/>
              </w:tabs>
              <w:spacing w:line="240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F00BEC" w:rsidRDefault="00C4780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="00210414">
        <w:rPr>
          <w:color w:val="000000"/>
          <w:sz w:val="28"/>
          <w:szCs w:val="28"/>
        </w:rPr>
        <w:t>СВОДНЫЕ ФИНАНСОВЫЕ ЗАТРАТЫ</w:t>
      </w:r>
    </w:p>
    <w:p w:rsidR="00F00BEC" w:rsidRDefault="00C47806" w:rsidP="00C4780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</w:t>
      </w:r>
      <w:r w:rsidR="00210414">
        <w:rPr>
          <w:color w:val="000000"/>
          <w:sz w:val="28"/>
          <w:szCs w:val="28"/>
        </w:rPr>
        <w:t xml:space="preserve">Муниципальной программы </w:t>
      </w:r>
    </w:p>
    <w:p w:rsidR="00F00BEC" w:rsidRDefault="00C4780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210414">
        <w:rPr>
          <w:color w:val="000000"/>
          <w:sz w:val="28"/>
          <w:szCs w:val="28"/>
        </w:rPr>
        <w:t>(тыс. рублей)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tbl>
      <w:tblPr>
        <w:tblStyle w:val="aff2"/>
        <w:tblW w:w="13670" w:type="dxa"/>
        <w:tblInd w:w="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866"/>
        <w:gridCol w:w="1214"/>
        <w:gridCol w:w="1134"/>
        <w:gridCol w:w="1134"/>
        <w:gridCol w:w="1621"/>
        <w:gridCol w:w="1701"/>
      </w:tblGrid>
      <w:tr w:rsidR="00F00BEC" w:rsidTr="004861FB">
        <w:trPr>
          <w:trHeight w:val="600"/>
        </w:trPr>
        <w:tc>
          <w:tcPr>
            <w:tcW w:w="68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Наименование  </w:t>
            </w:r>
            <w:r>
              <w:rPr>
                <w:color w:val="000000"/>
              </w:rPr>
              <w:br/>
              <w:t xml:space="preserve">                 </w:t>
            </w:r>
          </w:p>
        </w:tc>
        <w:tc>
          <w:tcPr>
            <w:tcW w:w="51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Финансовые затраты      </w:t>
            </w:r>
            <w:r>
              <w:rPr>
                <w:color w:val="000000"/>
              </w:rPr>
              <w:br/>
              <w:t xml:space="preserve">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F00BEC" w:rsidTr="004861FB">
        <w:trPr>
          <w:trHeight w:val="600"/>
        </w:trPr>
        <w:tc>
          <w:tcPr>
            <w:tcW w:w="68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3889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в том числе по годам  </w:t>
            </w:r>
            <w:r>
              <w:rPr>
                <w:color w:val="000000"/>
              </w:rPr>
              <w:br/>
              <w:t xml:space="preserve">  реализации Программы  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4861FB" w:rsidTr="004861FB">
        <w:tc>
          <w:tcPr>
            <w:tcW w:w="68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2020год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2021год</w:t>
            </w:r>
          </w:p>
        </w:tc>
        <w:tc>
          <w:tcPr>
            <w:tcW w:w="16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2022год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4861FB" w:rsidTr="004861FB">
        <w:tc>
          <w:tcPr>
            <w:tcW w:w="68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      1               </w:t>
            </w:r>
          </w:p>
        </w:tc>
        <w:tc>
          <w:tcPr>
            <w:tcW w:w="12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2  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3   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4   </w:t>
            </w:r>
          </w:p>
        </w:tc>
        <w:tc>
          <w:tcPr>
            <w:tcW w:w="16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5   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F00BEC" w:rsidTr="004861FB">
        <w:trPr>
          <w:trHeight w:val="340"/>
        </w:trPr>
        <w:tc>
          <w:tcPr>
            <w:tcW w:w="13670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 w:rsidP="00C478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Администрация Т</w:t>
            </w:r>
            <w:r w:rsidR="00C47806">
              <w:rPr>
                <w:color w:val="000000"/>
              </w:rPr>
              <w:t>атар</w:t>
            </w:r>
            <w:r>
              <w:rPr>
                <w:color w:val="000000"/>
              </w:rPr>
              <w:t>ского района Новосибирской области</w:t>
            </w:r>
          </w:p>
        </w:tc>
      </w:tr>
      <w:tr w:rsidR="004861FB" w:rsidTr="004861FB">
        <w:trPr>
          <w:trHeight w:val="400"/>
        </w:trPr>
        <w:tc>
          <w:tcPr>
            <w:tcW w:w="6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Итого затрат на реализацию Программы, в том </w:t>
            </w:r>
            <w:r>
              <w:rPr>
                <w:color w:val="000000"/>
              </w:rPr>
              <w:br/>
              <w:t xml:space="preserve">числе из:               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7D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388720,6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2481,8 </w:t>
            </w:r>
          </w:p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143273,5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950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242965,3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4861FB" w:rsidTr="004861FB">
        <w:tc>
          <w:tcPr>
            <w:tcW w:w="68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федерального бюджета </w:t>
            </w:r>
            <w:hyperlink w:anchor="2et92p0">
              <w:r>
                <w:rPr>
                  <w:color w:val="0000FF"/>
                  <w:u w:val="single"/>
                </w:rPr>
                <w:t>&lt;*&gt;</w:t>
              </w:r>
            </w:hyperlink>
          </w:p>
        </w:tc>
        <w:tc>
          <w:tcPr>
            <w:tcW w:w="12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950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277397,6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715,3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950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123480,2</w:t>
            </w:r>
          </w:p>
        </w:tc>
        <w:tc>
          <w:tcPr>
            <w:tcW w:w="16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153202,1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4861FB" w:rsidTr="004861FB">
        <w:tc>
          <w:tcPr>
            <w:tcW w:w="68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областного бюджета             </w:t>
            </w:r>
          </w:p>
        </w:tc>
        <w:tc>
          <w:tcPr>
            <w:tcW w:w="12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29647,1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852,7</w:t>
            </w:r>
          </w:p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8092,7</w:t>
            </w:r>
          </w:p>
        </w:tc>
        <w:tc>
          <w:tcPr>
            <w:tcW w:w="16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20701,7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4861FB" w:rsidTr="004861FB">
        <w:tc>
          <w:tcPr>
            <w:tcW w:w="68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местных бюджетов </w:t>
            </w:r>
            <w:hyperlink w:anchor="2et92p0">
              <w:r>
                <w:rPr>
                  <w:color w:val="0000FF"/>
                  <w:u w:val="single"/>
                </w:rPr>
                <w:t>&lt;*&gt;</w:t>
              </w:r>
            </w:hyperlink>
          </w:p>
        </w:tc>
        <w:tc>
          <w:tcPr>
            <w:tcW w:w="12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 w:rsidP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3135A">
              <w:rPr>
                <w:color w:val="000000"/>
                <w:sz w:val="20"/>
                <w:szCs w:val="20"/>
              </w:rPr>
              <w:t>13052,0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 w:rsidP="00C478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 w:rsidP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3135A">
              <w:rPr>
                <w:color w:val="000000"/>
                <w:sz w:val="20"/>
                <w:szCs w:val="20"/>
              </w:rPr>
              <w:t>1300,5</w:t>
            </w:r>
          </w:p>
        </w:tc>
        <w:tc>
          <w:tcPr>
            <w:tcW w:w="16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11751,5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4861FB" w:rsidTr="004861FB">
        <w:tc>
          <w:tcPr>
            <w:tcW w:w="68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внебюджетных источников </w:t>
            </w:r>
            <w:hyperlink w:anchor="2et92p0">
              <w:r>
                <w:rPr>
                  <w:color w:val="0000FF"/>
                  <w:u w:val="single"/>
                </w:rPr>
                <w:t>&lt;*&gt;</w:t>
              </w:r>
            </w:hyperlink>
          </w:p>
        </w:tc>
        <w:tc>
          <w:tcPr>
            <w:tcW w:w="12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 w:rsidP="009502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9502EC">
              <w:rPr>
                <w:color w:val="000000"/>
                <w:sz w:val="20"/>
                <w:szCs w:val="20"/>
              </w:rPr>
              <w:t>68623,9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913,8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 w:rsidP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9502EC">
              <w:rPr>
                <w:color w:val="000000"/>
                <w:sz w:val="20"/>
                <w:szCs w:val="20"/>
              </w:rPr>
              <w:t>10400,1</w:t>
            </w:r>
          </w:p>
        </w:tc>
        <w:tc>
          <w:tcPr>
            <w:tcW w:w="16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57310,0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861FB" w:rsidRDefault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</w:tr>
    </w:tbl>
    <w:p w:rsidR="004B204F" w:rsidRDefault="004B204F" w:rsidP="004B20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Chars="0" w:left="0" w:firstLineChars="0" w:firstLine="0"/>
        <w:jc w:val="both"/>
        <w:rPr>
          <w:color w:val="000000"/>
        </w:rPr>
      </w:pPr>
      <w:bookmarkStart w:id="4" w:name="2et92p0" w:colFirst="0" w:colLast="0"/>
      <w:bookmarkEnd w:id="4"/>
    </w:p>
    <w:p w:rsidR="00F00BEC" w:rsidRDefault="00210414" w:rsidP="00C4780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0" w:hanging="2"/>
        <w:jc w:val="both"/>
        <w:rPr>
          <w:color w:val="000000"/>
          <w:sz w:val="28"/>
          <w:szCs w:val="28"/>
        </w:rPr>
      </w:pPr>
      <w:r>
        <w:rPr>
          <w:color w:val="000000"/>
        </w:rPr>
        <w:t>&lt;*&gt; Указываются прогнозные значения.</w:t>
      </w:r>
      <w:r>
        <w:rPr>
          <w:color w:val="000000"/>
          <w:sz w:val="28"/>
          <w:szCs w:val="28"/>
        </w:rPr>
        <w:t xml:space="preserve"> 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p w:rsidR="00944116" w:rsidRDefault="009441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p w:rsidR="00377094" w:rsidRDefault="0037709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tbl>
      <w:tblPr>
        <w:tblStyle w:val="aff4"/>
        <w:tblW w:w="14595" w:type="dxa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5"/>
        <w:gridCol w:w="7230"/>
      </w:tblGrid>
      <w:tr w:rsidR="00C47806" w:rsidTr="00C47806">
        <w:tc>
          <w:tcPr>
            <w:tcW w:w="7365" w:type="dxa"/>
          </w:tcPr>
          <w:p w:rsidR="00C47806" w:rsidRDefault="00C47806" w:rsidP="00C47806">
            <w:pPr>
              <w:widowControl w:val="0"/>
              <w:tabs>
                <w:tab w:val="left" w:pos="3234"/>
              </w:tabs>
              <w:spacing w:line="240" w:lineRule="auto"/>
              <w:ind w:leftChars="0" w:left="0" w:firstLineChars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7230" w:type="dxa"/>
          </w:tcPr>
          <w:p w:rsidR="00C47806" w:rsidRDefault="00C47806" w:rsidP="00C478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№4</w:t>
            </w:r>
          </w:p>
          <w:p w:rsidR="004861FB" w:rsidRDefault="004861FB" w:rsidP="00486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  <w:tab w:val="left" w:pos="4253"/>
                <w:tab w:val="left" w:pos="4678"/>
              </w:tabs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                           </w:t>
            </w:r>
            <w:r>
              <w:rPr>
                <w:color w:val="000000"/>
                <w:sz w:val="28"/>
                <w:szCs w:val="28"/>
              </w:rPr>
              <w:t xml:space="preserve">к муниципальной программе «Комплексное                                           развитие сельских   территории  </w:t>
            </w:r>
          </w:p>
          <w:p w:rsidR="004861FB" w:rsidRDefault="004861FB" w:rsidP="00486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  <w:tab w:val="left" w:pos="4065"/>
                <w:tab w:val="right" w:pos="9923"/>
              </w:tabs>
              <w:spacing w:line="240" w:lineRule="auto"/>
              <w:ind w:left="1" w:right="-2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в Татарском  районе  Новосибирской области на 2020-2022 годы»</w:t>
            </w:r>
          </w:p>
          <w:p w:rsidR="00C47806" w:rsidRDefault="00C47806" w:rsidP="00C47806">
            <w:pPr>
              <w:widowControl w:val="0"/>
              <w:tabs>
                <w:tab w:val="left" w:pos="3234"/>
              </w:tabs>
              <w:spacing w:line="240" w:lineRule="auto"/>
              <w:ind w:leftChars="0" w:left="0" w:firstLineChars="0" w:firstLine="0"/>
              <w:rPr>
                <w:color w:val="000000"/>
                <w:sz w:val="28"/>
                <w:szCs w:val="28"/>
              </w:rPr>
            </w:pPr>
          </w:p>
        </w:tc>
      </w:tr>
    </w:tbl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ИСТОЧНИКИ ФИНАНСИРОВАНИЯ</w:t>
      </w:r>
    </w:p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Муниципальной программы     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F00BEC" w:rsidRDefault="0021041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(тыс. рублей)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tbl>
      <w:tblPr>
        <w:tblStyle w:val="aff3"/>
        <w:tblW w:w="14379" w:type="dxa"/>
        <w:tblInd w:w="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09"/>
        <w:gridCol w:w="9234"/>
        <w:gridCol w:w="1559"/>
        <w:gridCol w:w="1418"/>
        <w:gridCol w:w="1559"/>
      </w:tblGrid>
      <w:tr w:rsidR="00F00BEC" w:rsidTr="008947E9">
        <w:trPr>
          <w:trHeight w:val="600"/>
        </w:trPr>
        <w:tc>
          <w:tcPr>
            <w:tcW w:w="6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N </w:t>
            </w:r>
            <w:r>
              <w:rPr>
                <w:color w:val="000000"/>
              </w:rPr>
              <w:br/>
              <w:t>п/п</w:t>
            </w:r>
          </w:p>
        </w:tc>
        <w:tc>
          <w:tcPr>
            <w:tcW w:w="92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Наименование        расходного     обязательства    </w:t>
            </w:r>
          </w:p>
        </w:tc>
        <w:tc>
          <w:tcPr>
            <w:tcW w:w="45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Период реализации  </w:t>
            </w:r>
            <w:r>
              <w:rPr>
                <w:color w:val="000000"/>
              </w:rPr>
              <w:br/>
              <w:t xml:space="preserve">      программы      </w:t>
            </w:r>
          </w:p>
        </w:tc>
      </w:tr>
      <w:tr w:rsidR="00F00BEC" w:rsidTr="008947E9">
        <w:tc>
          <w:tcPr>
            <w:tcW w:w="6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923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2021  год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</w:tr>
      <w:tr w:rsidR="00944116" w:rsidTr="008947E9">
        <w:tc>
          <w:tcPr>
            <w:tcW w:w="6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Default="00944116" w:rsidP="00944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  </w:t>
            </w:r>
          </w:p>
        </w:tc>
        <w:tc>
          <w:tcPr>
            <w:tcW w:w="92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Default="00944116" w:rsidP="00944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рамках  муниципальной программы «Комплексное развитие сельских  территории в Татарском районе  Новосибирской области на 2020-2022 годы»,  за счет средств  федерального бюджета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AF38F4" w:rsidRDefault="00D3135A" w:rsidP="00944116">
            <w:pPr>
              <w:ind w:left="0" w:hanging="2"/>
            </w:pPr>
            <w:r>
              <w:t>715,3</w:t>
            </w:r>
          </w:p>
          <w:p w:rsidR="00944116" w:rsidRPr="00C54DD3" w:rsidRDefault="00944116" w:rsidP="00944116">
            <w:pPr>
              <w:ind w:left="0" w:hanging="2"/>
            </w:pP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9502EC" w:rsidP="00944116">
            <w:pPr>
              <w:ind w:left="0" w:hanging="2"/>
            </w:pPr>
            <w:r>
              <w:t>123480,2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153202,1</w:t>
            </w:r>
          </w:p>
        </w:tc>
      </w:tr>
      <w:tr w:rsidR="00944116" w:rsidTr="008947E9">
        <w:tc>
          <w:tcPr>
            <w:tcW w:w="6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Default="00D3135A" w:rsidP="00944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Default="00944116" w:rsidP="00944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в рамках  муниципальной программы «Комплексное развитие сельских  территории в Татарском районе  Новосибирской области на 2020-2022 годы»,  за счет средств  </w:t>
            </w:r>
            <w:r w:rsidR="00AF38F4">
              <w:rPr>
                <w:color w:val="000000"/>
              </w:rPr>
              <w:t>областного</w:t>
            </w:r>
            <w:r>
              <w:rPr>
                <w:color w:val="000000"/>
              </w:rPr>
              <w:t xml:space="preserve"> бюджета Новосибирской области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852,7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8092,7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20701,7</w:t>
            </w:r>
          </w:p>
        </w:tc>
      </w:tr>
      <w:tr w:rsidR="00944116" w:rsidTr="008947E9">
        <w:tc>
          <w:tcPr>
            <w:tcW w:w="6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Default="00D3135A" w:rsidP="00944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Default="00944116" w:rsidP="00944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в рамках  муниципальной программы «Комплексное развитие сельских  территории в Татарском районе  Новосибирской области на 2020-2022 годы»,  за счет средств  </w:t>
            </w:r>
            <w:r w:rsidR="00AF38F4">
              <w:rPr>
                <w:color w:val="000000"/>
              </w:rPr>
              <w:t xml:space="preserve">местного </w:t>
            </w:r>
            <w:r>
              <w:rPr>
                <w:color w:val="000000"/>
              </w:rPr>
              <w:t>бюджета Татарского района Новосибирской области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1300,5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11751,5</w:t>
            </w:r>
          </w:p>
        </w:tc>
      </w:tr>
      <w:tr w:rsidR="00944116" w:rsidTr="008947E9">
        <w:tc>
          <w:tcPr>
            <w:tcW w:w="6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Default="00D3135A" w:rsidP="00944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Default="00944116" w:rsidP="00944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в рамках  муниципальной программы «Комплексное развитие сельских  территории в Татарском районе  Новосибирской области на 2020-2022 годы»,  за счет внебюджетных  источников  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913,8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Chars="0" w:left="0" w:firstLineChars="0" w:firstLine="0"/>
            </w:pPr>
            <w:r>
              <w:t>10400,1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944116" w:rsidRPr="00C54DD3" w:rsidRDefault="00D3135A" w:rsidP="00944116">
            <w:pPr>
              <w:ind w:left="0" w:hanging="2"/>
            </w:pPr>
            <w:r>
              <w:t>57310,0</w:t>
            </w:r>
          </w:p>
        </w:tc>
      </w:tr>
      <w:tr w:rsidR="00F00BEC" w:rsidTr="008947E9">
        <w:tc>
          <w:tcPr>
            <w:tcW w:w="6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F00B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92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Default="002104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Итого               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AF38F4" w:rsidRDefault="00D313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2481,8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AF38F4" w:rsidRDefault="007072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143273,5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F00BEC" w:rsidRPr="00AF38F4" w:rsidRDefault="007072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</w:tabs>
              <w:spacing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242965,3</w:t>
            </w:r>
          </w:p>
        </w:tc>
      </w:tr>
    </w:tbl>
    <w:p w:rsidR="00F00BEC" w:rsidRDefault="00210414">
      <w:pPr>
        <w:pBdr>
          <w:top w:val="nil"/>
          <w:left w:val="nil"/>
          <w:bottom w:val="nil"/>
          <w:right w:val="nil"/>
          <w:between w:val="nil"/>
        </w:pBdr>
        <w:tabs>
          <w:tab w:val="left" w:pos="323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</w:rPr>
        <w:t>--------------------------------</w:t>
      </w:r>
    </w:p>
    <w:p w:rsidR="00F00BEC" w:rsidRDefault="00F00B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F38F4" w:rsidRDefault="00AF38F4" w:rsidP="00AF38F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8"/>
          <w:szCs w:val="28"/>
        </w:rPr>
        <w:sectPr w:rsidR="00AF38F4" w:rsidSect="008947E9">
          <w:pgSz w:w="16838" w:h="11906" w:orient="landscape"/>
          <w:pgMar w:top="1418" w:right="1134" w:bottom="284" w:left="1135" w:header="0" w:footer="0" w:gutter="0"/>
          <w:cols w:space="720" w:equalWidth="0">
            <w:col w:w="9689"/>
          </w:cols>
        </w:sectPr>
      </w:pPr>
    </w:p>
    <w:p w:rsidR="00F00BEC" w:rsidRDefault="00F00BEC" w:rsidP="00AA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tbl>
      <w:tblPr>
        <w:tblStyle w:val="aff4"/>
        <w:tblW w:w="14453" w:type="dxa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9614"/>
      </w:tblGrid>
      <w:tr w:rsidR="00AA36ED" w:rsidTr="00AA36ED">
        <w:tc>
          <w:tcPr>
            <w:tcW w:w="4839" w:type="dxa"/>
          </w:tcPr>
          <w:p w:rsidR="00AA36ED" w:rsidRDefault="00AA36ED" w:rsidP="00AA36ED">
            <w:pPr>
              <w:spacing w:line="240" w:lineRule="auto"/>
              <w:ind w:leftChars="0" w:left="0" w:firstLineChars="0" w:firstLine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614" w:type="dxa"/>
          </w:tcPr>
          <w:p w:rsidR="00AA36ED" w:rsidRDefault="00AA36ED" w:rsidP="00AA3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 5</w:t>
            </w:r>
          </w:p>
          <w:p w:rsidR="00AA36ED" w:rsidRDefault="00AA36ED" w:rsidP="00AA3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  <w:tab w:val="left" w:pos="4253"/>
                <w:tab w:val="left" w:pos="4678"/>
              </w:tabs>
              <w:spacing w:line="24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                           </w:t>
            </w:r>
            <w:r>
              <w:rPr>
                <w:color w:val="000000"/>
                <w:sz w:val="28"/>
                <w:szCs w:val="28"/>
              </w:rPr>
              <w:t xml:space="preserve">к муниципальной программе «Комплексное развитие сельских   территории  </w:t>
            </w:r>
          </w:p>
          <w:p w:rsidR="00AA36ED" w:rsidRDefault="00AA36ED" w:rsidP="00AA3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4"/>
                <w:tab w:val="right" w:pos="14459"/>
              </w:tabs>
              <w:spacing w:line="240" w:lineRule="auto"/>
              <w:ind w:left="1" w:right="-2" w:hanging="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в Татарском  районе  Новосибирской области на 2020-2022 годы»</w:t>
            </w:r>
          </w:p>
          <w:p w:rsidR="00AA36ED" w:rsidRDefault="00AA36ED" w:rsidP="00AA36ED">
            <w:pPr>
              <w:spacing w:line="240" w:lineRule="auto"/>
              <w:ind w:leftChars="0" w:left="0" w:firstLineChars="0" w:firstLine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AA36ED" w:rsidRDefault="00AA36ED" w:rsidP="00AA36ED">
      <w:pPr>
        <w:pBdr>
          <w:top w:val="nil"/>
          <w:left w:val="nil"/>
          <w:bottom w:val="nil"/>
          <w:right w:val="nil"/>
          <w:between w:val="nil"/>
        </w:pBdr>
        <w:tabs>
          <w:tab w:val="left" w:pos="585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AA36ED" w:rsidRPr="00AA36ED" w:rsidRDefault="00AA36ED" w:rsidP="00AA36ED">
      <w:pPr>
        <w:ind w:left="1" w:hanging="3"/>
        <w:rPr>
          <w:sz w:val="28"/>
          <w:szCs w:val="28"/>
        </w:rPr>
      </w:pPr>
    </w:p>
    <w:p w:rsidR="00AA36ED" w:rsidRDefault="00AA36ED" w:rsidP="00AA36ED">
      <w:pPr>
        <w:ind w:left="1" w:hanging="3"/>
        <w:rPr>
          <w:sz w:val="28"/>
          <w:szCs w:val="28"/>
        </w:rPr>
      </w:pPr>
    </w:p>
    <w:p w:rsidR="00D45370" w:rsidRDefault="00AA36ED" w:rsidP="00AA36ED">
      <w:pPr>
        <w:ind w:left="0" w:hanging="2"/>
        <w:rPr>
          <w:position w:val="0"/>
          <w:sz w:val="20"/>
          <w:szCs w:val="20"/>
          <w:lang w:eastAsia="ru-RU"/>
        </w:rPr>
      </w:pPr>
      <w:r>
        <w:fldChar w:fldCharType="begin"/>
      </w:r>
      <w:r>
        <w:instrText xml:space="preserve"> LINK </w:instrText>
      </w:r>
      <w:r w:rsidR="009B65ED">
        <w:instrText xml:space="preserve">Excel.Sheet.12 "D:\\Вероника\\Управление сельского хозяйства\\о_потребности_в_проектировании05.06.2020.xlsx" Лист1!R1C1:R57C11 </w:instrText>
      </w:r>
      <w:r>
        <w:instrText xml:space="preserve">\a \f 4 \h </w:instrText>
      </w:r>
      <w:r>
        <w:fldChar w:fldCharType="separate"/>
      </w:r>
    </w:p>
    <w:tbl>
      <w:tblPr>
        <w:tblW w:w="19000" w:type="dxa"/>
        <w:tblLook w:val="04A0" w:firstRow="1" w:lastRow="0" w:firstColumn="1" w:lastColumn="0" w:noHBand="0" w:noVBand="1"/>
      </w:tblPr>
      <w:tblGrid>
        <w:gridCol w:w="5940"/>
        <w:gridCol w:w="1380"/>
        <w:gridCol w:w="1540"/>
        <w:gridCol w:w="1269"/>
        <w:gridCol w:w="1334"/>
        <w:gridCol w:w="1269"/>
        <w:gridCol w:w="1334"/>
        <w:gridCol w:w="1269"/>
        <w:gridCol w:w="1460"/>
        <w:gridCol w:w="1300"/>
        <w:gridCol w:w="1334"/>
      </w:tblGrid>
      <w:tr w:rsidR="00D45370" w:rsidRPr="00D45370" w:rsidTr="00D45370">
        <w:trPr>
          <w:divId w:val="1013995465"/>
          <w:trHeight w:val="705"/>
        </w:trPr>
        <w:tc>
          <w:tcPr>
            <w:tcW w:w="190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bCs/>
                <w:color w:val="000000"/>
                <w:position w:val="0"/>
                <w:lang w:eastAsia="ru-RU"/>
              </w:rPr>
            </w:pPr>
            <w:r w:rsidRPr="00D45370">
              <w:rPr>
                <w:b/>
                <w:bCs/>
                <w:color w:val="000000"/>
                <w:position w:val="0"/>
                <w:lang w:eastAsia="ru-RU"/>
              </w:rPr>
              <w:t xml:space="preserve">Сведения о </w:t>
            </w:r>
            <w:proofErr w:type="spellStart"/>
            <w:r w:rsidRPr="00D45370">
              <w:rPr>
                <w:b/>
                <w:bCs/>
                <w:color w:val="000000"/>
                <w:position w:val="0"/>
                <w:lang w:eastAsia="ru-RU"/>
              </w:rPr>
              <w:t>орентировочной</w:t>
            </w:r>
            <w:proofErr w:type="spellEnd"/>
            <w:r w:rsidRPr="00D45370">
              <w:rPr>
                <w:b/>
                <w:bCs/>
                <w:color w:val="000000"/>
                <w:position w:val="0"/>
                <w:lang w:eastAsia="ru-RU"/>
              </w:rPr>
              <w:t xml:space="preserve"> стоимости проектирования и капитального строительства объектов, линейных объектов</w:t>
            </w:r>
          </w:p>
        </w:tc>
      </w:tr>
      <w:tr w:rsidR="00D45370" w:rsidRPr="00D45370" w:rsidTr="00D45370">
        <w:trPr>
          <w:divId w:val="1013995465"/>
          <w:trHeight w:val="915"/>
        </w:trPr>
        <w:tc>
          <w:tcPr>
            <w:tcW w:w="5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Наименование объекта</w:t>
            </w:r>
          </w:p>
        </w:tc>
        <w:tc>
          <w:tcPr>
            <w:tcW w:w="130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Объем затрат по годам, тыс. рублей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2021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2022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2023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2024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2025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сметная стоимость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разработка ПСД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сметная стоимость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разработка ПСД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сметная стоимость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разработка ПСД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сметная стоимость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разработка ПСД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сметная стоимость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разработка ПСД</w:t>
            </w:r>
          </w:p>
        </w:tc>
      </w:tr>
      <w:tr w:rsidR="00D45370" w:rsidRPr="00D45370" w:rsidTr="00D45370">
        <w:trPr>
          <w:divId w:val="1013995465"/>
          <w:trHeight w:val="126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 xml:space="preserve">1.  Проект комплексного развития деревни Рождественка </w:t>
            </w:r>
            <w:proofErr w:type="spellStart"/>
            <w:r w:rsidRPr="00D45370">
              <w:rPr>
                <w:color w:val="375623"/>
                <w:position w:val="0"/>
                <w:lang w:eastAsia="ru-RU"/>
              </w:rPr>
              <w:t>Северотатарского</w:t>
            </w:r>
            <w:proofErr w:type="spellEnd"/>
            <w:r w:rsidRPr="00D45370">
              <w:rPr>
                <w:color w:val="375623"/>
                <w:position w:val="0"/>
                <w:lang w:eastAsia="ru-RU"/>
              </w:rPr>
              <w:t xml:space="preserve"> сельсовета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147000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9434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85000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5800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1.1.Строительство сетей газоснабжения среднего и низкого давления д. Рождественка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65000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5094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1.2. Строительство скважины, станции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водоотчистки</w:t>
            </w:r>
            <w:proofErr w:type="spellEnd"/>
            <w:r w:rsidRPr="00D45370">
              <w:rPr>
                <w:color w:val="000000"/>
                <w:position w:val="0"/>
                <w:lang w:eastAsia="ru-RU"/>
              </w:rPr>
              <w:t xml:space="preserve"> и сетей водоснабжения в д. Рождественка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28000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lastRenderedPageBreak/>
              <w:t>1.3. Строительство станции водоподготовки в д. Рождественка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4000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540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1.4. Строительство школа-сад в д. Рождественка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50000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3000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 xml:space="preserve">2. Проект комплексного развития с. </w:t>
            </w:r>
            <w:proofErr w:type="spellStart"/>
            <w:r w:rsidRPr="00D45370">
              <w:rPr>
                <w:color w:val="375623"/>
                <w:position w:val="0"/>
                <w:lang w:eastAsia="ru-RU"/>
              </w:rPr>
              <w:t>Козловка</w:t>
            </w:r>
            <w:proofErr w:type="spellEnd"/>
            <w:r w:rsidRPr="00D45370">
              <w:rPr>
                <w:color w:val="375623"/>
                <w:position w:val="0"/>
                <w:lang w:eastAsia="ru-RU"/>
              </w:rPr>
              <w:t xml:space="preserve"> Козловского сельсовета Татарского </w:t>
            </w:r>
            <w:proofErr w:type="spellStart"/>
            <w:r w:rsidRPr="00D45370">
              <w:rPr>
                <w:color w:val="375623"/>
                <w:position w:val="0"/>
                <w:lang w:eastAsia="ru-RU"/>
              </w:rPr>
              <w:t>рацйона</w:t>
            </w:r>
            <w:proofErr w:type="spellEnd"/>
            <w:r w:rsidRPr="00D45370">
              <w:rPr>
                <w:color w:val="375623"/>
                <w:position w:val="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85000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5800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2.1. Строительство сетей газоснабжения среднего и низкого давления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Козловка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2.2. Строительство скважины и сетей водоснабжения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Козловка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35000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 xml:space="preserve">3. Проект комплексного развития с. </w:t>
            </w:r>
            <w:proofErr w:type="spellStart"/>
            <w:r w:rsidRPr="00D45370">
              <w:rPr>
                <w:color w:val="375623"/>
                <w:position w:val="0"/>
                <w:lang w:eastAsia="ru-RU"/>
              </w:rPr>
              <w:t>Кочневка</w:t>
            </w:r>
            <w:proofErr w:type="spellEnd"/>
            <w:r w:rsidRPr="00D45370">
              <w:rPr>
                <w:color w:val="375623"/>
                <w:position w:val="0"/>
                <w:lang w:eastAsia="ru-RU"/>
              </w:rPr>
              <w:t xml:space="preserve"> </w:t>
            </w:r>
            <w:proofErr w:type="spellStart"/>
            <w:r w:rsidRPr="00D45370">
              <w:rPr>
                <w:color w:val="375623"/>
                <w:position w:val="0"/>
                <w:lang w:eastAsia="ru-RU"/>
              </w:rPr>
              <w:t>Кочневского</w:t>
            </w:r>
            <w:proofErr w:type="spellEnd"/>
            <w:r w:rsidRPr="00D45370">
              <w:rPr>
                <w:color w:val="375623"/>
                <w:position w:val="0"/>
                <w:lang w:eastAsia="ru-RU"/>
              </w:rPr>
              <w:t xml:space="preserve"> сельсовета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7500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3.1. Капитальный ремонт тепловых сетей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Кочневка</w:t>
            </w:r>
            <w:proofErr w:type="spellEnd"/>
            <w:r w:rsidRPr="00D45370">
              <w:rPr>
                <w:color w:val="000000"/>
                <w:position w:val="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3.2. Капитальный ремонт дома культуры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Кочневка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3.3. Капитальный ремонт школы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Кочневка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3.4. Капитальный ремонт детского сада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Кочневка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94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3.5. Строительство водопроводной скважины, станции водоподготовки и водопроводных сетей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Кочневка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 xml:space="preserve">3.6. </w:t>
            </w:r>
            <w:proofErr w:type="spellStart"/>
            <w:r w:rsidRPr="00D45370">
              <w:rPr>
                <w:position w:val="0"/>
                <w:lang w:eastAsia="ru-RU"/>
              </w:rPr>
              <w:t>Копитальный</w:t>
            </w:r>
            <w:proofErr w:type="spellEnd"/>
            <w:r w:rsidRPr="00D45370">
              <w:rPr>
                <w:position w:val="0"/>
                <w:lang w:eastAsia="ru-RU"/>
              </w:rPr>
              <w:t xml:space="preserve"> ремонт </w:t>
            </w:r>
            <w:proofErr w:type="spellStart"/>
            <w:r w:rsidRPr="00D45370">
              <w:rPr>
                <w:position w:val="0"/>
                <w:lang w:eastAsia="ru-RU"/>
              </w:rPr>
              <w:t>гидрозащитного</w:t>
            </w:r>
            <w:proofErr w:type="spellEnd"/>
            <w:r w:rsidRPr="00D45370">
              <w:rPr>
                <w:position w:val="0"/>
                <w:lang w:eastAsia="ru-RU"/>
              </w:rPr>
              <w:t xml:space="preserve"> сооружения (дамба) протяженностью 1,25м. с. </w:t>
            </w:r>
            <w:proofErr w:type="spellStart"/>
            <w:r w:rsidRPr="00D45370">
              <w:rPr>
                <w:position w:val="0"/>
                <w:lang w:eastAsia="ru-RU"/>
              </w:rPr>
              <w:t>Кочневка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4. Проект комплексного развития с. Константиновка Константиновского сельсовета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38500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1300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4.1. Капитальный ремонт водопроводных сетей с. Константиновка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4.2. Капитальный ремонт тепловых сетей в с. Константиновка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lastRenderedPageBreak/>
              <w:t>4.3. Строительство водопроводной скважины в с. Константиновка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35000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 xml:space="preserve">5. Проект комплексного развития с. </w:t>
            </w:r>
            <w:proofErr w:type="spellStart"/>
            <w:r w:rsidRPr="00D45370">
              <w:rPr>
                <w:color w:val="375623"/>
                <w:position w:val="0"/>
                <w:lang w:eastAsia="ru-RU"/>
              </w:rPr>
              <w:t>Увальск</w:t>
            </w:r>
            <w:proofErr w:type="spellEnd"/>
            <w:r w:rsidRPr="00D45370">
              <w:rPr>
                <w:color w:val="375623"/>
                <w:position w:val="0"/>
                <w:lang w:eastAsia="ru-RU"/>
              </w:rPr>
              <w:t xml:space="preserve"> </w:t>
            </w:r>
            <w:proofErr w:type="spellStart"/>
            <w:r w:rsidRPr="00D45370">
              <w:rPr>
                <w:color w:val="375623"/>
                <w:position w:val="0"/>
                <w:lang w:eastAsia="ru-RU"/>
              </w:rPr>
              <w:t>Увальского</w:t>
            </w:r>
            <w:proofErr w:type="spellEnd"/>
            <w:r w:rsidRPr="00D45370">
              <w:rPr>
                <w:color w:val="375623"/>
                <w:position w:val="0"/>
                <w:lang w:eastAsia="ru-RU"/>
              </w:rPr>
              <w:t xml:space="preserve"> сельсовета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1300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29500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5.1. Строительство водопроводной скважины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Увальск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28000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5.2. Капитальный ремонт водопроводных сетей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Увальск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3.6. Реконструкция автомобильных дорог 800м.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Кочневка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70AD47"/>
                <w:position w:val="0"/>
                <w:lang w:eastAsia="ru-RU"/>
              </w:rPr>
            </w:pPr>
            <w:r w:rsidRPr="00D45370">
              <w:rPr>
                <w:color w:val="70AD47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141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 xml:space="preserve">6.Проект по обустройству объектами инженерной инфраструктуры микрорайона жилищной застройки </w:t>
            </w:r>
            <w:proofErr w:type="spellStart"/>
            <w:r w:rsidRPr="00D45370">
              <w:rPr>
                <w:color w:val="375623"/>
                <w:position w:val="0"/>
                <w:lang w:eastAsia="ru-RU"/>
              </w:rPr>
              <w:t>Байдукова</w:t>
            </w:r>
            <w:proofErr w:type="spellEnd"/>
            <w:r w:rsidRPr="00D45370">
              <w:rPr>
                <w:color w:val="375623"/>
                <w:position w:val="0"/>
                <w:lang w:eastAsia="ru-RU"/>
              </w:rPr>
              <w:t xml:space="preserve"> в городе Татарске Новосибирской области.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6500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110000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6.1. Строительство сетей электроснабжения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15000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6.2. Строительство автомобильных дорог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6.3. Строительство сетей газоснабжения среднего и низкого давления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3000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30000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6.4. Строительство сетей водоснабжения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15000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87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 xml:space="preserve">7. Обустройство проектов по благоустройству в Татарском районе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1980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77900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6000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90000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375623"/>
                <w:position w:val="0"/>
                <w:lang w:eastAsia="ru-RU"/>
              </w:rPr>
            </w:pPr>
            <w:r w:rsidRPr="00D45370">
              <w:rPr>
                <w:color w:val="375623"/>
                <w:position w:val="0"/>
                <w:lang w:eastAsia="ru-RU"/>
              </w:rPr>
              <w:t>0</w:t>
            </w:r>
          </w:p>
        </w:tc>
      </w:tr>
      <w:tr w:rsidR="00D45370" w:rsidRPr="00D45370" w:rsidTr="00D45370">
        <w:trPr>
          <w:divId w:val="1013995465"/>
          <w:trHeight w:val="94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7.1. Оформление фасада и организация тротуаров и аллей дома престарелых в д. Новоалександровка, пер. Школьный, 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7.2. Обустройство спортивной площадки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Киевка</w:t>
            </w:r>
            <w:proofErr w:type="spellEnd"/>
            <w:r w:rsidRPr="00D45370">
              <w:rPr>
                <w:color w:val="000000"/>
                <w:position w:val="0"/>
                <w:lang w:eastAsia="ru-RU"/>
              </w:rPr>
              <w:t>,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lastRenderedPageBreak/>
              <w:t xml:space="preserve">7.3. Обустройство спортивной площадки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Козловка</w:t>
            </w:r>
            <w:proofErr w:type="spellEnd"/>
            <w:r w:rsidRPr="00D45370">
              <w:rPr>
                <w:color w:val="000000"/>
                <w:position w:val="0"/>
                <w:lang w:eastAsia="ru-RU"/>
              </w:rPr>
              <w:t>,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7.4. Обустройство спортивной площадки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Зубовка</w:t>
            </w:r>
            <w:proofErr w:type="spellEnd"/>
            <w:r w:rsidRPr="00D45370">
              <w:rPr>
                <w:color w:val="000000"/>
                <w:position w:val="0"/>
                <w:lang w:eastAsia="ru-RU"/>
              </w:rPr>
              <w:t>,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7.5. Обустройство спортивной площадки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Новопервомайское</w:t>
            </w:r>
            <w:proofErr w:type="spellEnd"/>
            <w:r w:rsidRPr="00D45370">
              <w:rPr>
                <w:color w:val="000000"/>
                <w:position w:val="0"/>
                <w:lang w:eastAsia="ru-RU"/>
              </w:rPr>
              <w:t>,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7.6. Обустройство спортивной площадки в с. Николаевка,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7.7. Обустройство спортивной площадки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Северотатарск</w:t>
            </w:r>
            <w:proofErr w:type="spellEnd"/>
            <w:r w:rsidRPr="00D45370">
              <w:rPr>
                <w:color w:val="000000"/>
                <w:position w:val="0"/>
                <w:lang w:eastAsia="ru-RU"/>
              </w:rPr>
              <w:t>,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7.8. Обустройство спортивной площадки в с. Новотроицк,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63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7.9. Обустройство спортивной площадки в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Лопатино</w:t>
            </w:r>
            <w:proofErr w:type="spellEnd"/>
            <w:r w:rsidRPr="00D45370">
              <w:rPr>
                <w:color w:val="000000"/>
                <w:position w:val="0"/>
                <w:lang w:eastAsia="ru-RU"/>
              </w:rPr>
              <w:t>, Татарского района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2600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7.10. Ремонт водопроводных сетей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Увальск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7.11. Ремонт водопроводных сетей с. Новотроицк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7.12. Ремонт водопроводных сетей с. Казачка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 xml:space="preserve">7.13. Ремонт водопроводных сетей с. </w:t>
            </w:r>
            <w:proofErr w:type="spellStart"/>
            <w:r w:rsidRPr="00D45370">
              <w:rPr>
                <w:color w:val="000000"/>
                <w:position w:val="0"/>
                <w:lang w:eastAsia="ru-RU"/>
              </w:rPr>
              <w:t>Зубовка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00"/>
                <w:position w:val="0"/>
                <w:lang w:eastAsia="ru-RU"/>
              </w:rPr>
            </w:pPr>
            <w:r w:rsidRPr="00D45370">
              <w:rPr>
                <w:color w:val="000000"/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94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 xml:space="preserve">7.14. Строительство скважины и модульной станции водоподготовки, система водоснабжения д. Новотроицк </w:t>
            </w:r>
            <w:proofErr w:type="spellStart"/>
            <w:r w:rsidRPr="00D45370">
              <w:rPr>
                <w:position w:val="0"/>
                <w:lang w:eastAsia="ru-RU"/>
              </w:rPr>
              <w:t>Никулинского</w:t>
            </w:r>
            <w:proofErr w:type="spellEnd"/>
            <w:r w:rsidRPr="00D45370">
              <w:rPr>
                <w:position w:val="0"/>
                <w:lang w:eastAsia="ru-RU"/>
              </w:rPr>
              <w:t xml:space="preserve"> сельсовета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35000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 xml:space="preserve">7.15. Ремонт тепловых сетей в с. </w:t>
            </w:r>
            <w:proofErr w:type="spellStart"/>
            <w:r w:rsidRPr="00D45370">
              <w:rPr>
                <w:position w:val="0"/>
                <w:lang w:eastAsia="ru-RU"/>
              </w:rPr>
              <w:t>Ускуль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7.16. Ремонт тепловых сетей в с. Новотроицк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7.17. Ремонт тепловых сетей в с. Новомихайловка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7.18. Ремонт тепловых сетей в с. Никулино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7.19. Ремонт тепловых сетей в с. Николаевка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7.20. Ремонт тепловых сетей в с. Казачка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7.21. Ремонт тепловых сетей в с. Новопокровка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lastRenderedPageBreak/>
              <w:t>7.22. Ремонт МБУК Константиновского сельсовета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6000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 xml:space="preserve">7.23. Ремонт автомобильных дорог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90000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eastAsia="ru-RU"/>
              </w:rPr>
            </w:pPr>
            <w:r w:rsidRPr="00D45370">
              <w:rPr>
                <w:position w:val="0"/>
                <w:lang w:eastAsia="ru-RU"/>
              </w:rPr>
              <w:t> </w:t>
            </w:r>
          </w:p>
        </w:tc>
      </w:tr>
      <w:tr w:rsidR="00D45370" w:rsidRPr="00D45370" w:rsidTr="00D45370">
        <w:trPr>
          <w:divId w:val="1013995465"/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Всего по району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147000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17914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357900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17600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97500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13500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38500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2600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29500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370" w:rsidRPr="00D45370" w:rsidRDefault="00D45370" w:rsidP="00D45370">
            <w:pPr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color w:val="C00000"/>
                <w:position w:val="0"/>
                <w:lang w:eastAsia="ru-RU"/>
              </w:rPr>
            </w:pPr>
            <w:r w:rsidRPr="00D45370">
              <w:rPr>
                <w:color w:val="C00000"/>
                <w:position w:val="0"/>
                <w:lang w:eastAsia="ru-RU"/>
              </w:rPr>
              <w:t>0</w:t>
            </w:r>
          </w:p>
        </w:tc>
      </w:tr>
    </w:tbl>
    <w:p w:rsidR="00AA36ED" w:rsidRPr="00AA36ED" w:rsidRDefault="00AA36ED" w:rsidP="00AA36ED">
      <w:pPr>
        <w:ind w:left="1" w:hanging="3"/>
        <w:rPr>
          <w:sz w:val="28"/>
          <w:szCs w:val="28"/>
        </w:rPr>
      </w:pPr>
      <w:r>
        <w:rPr>
          <w:sz w:val="28"/>
          <w:szCs w:val="28"/>
        </w:rPr>
        <w:fldChar w:fldCharType="end"/>
      </w:r>
    </w:p>
    <w:sectPr w:rsidR="00AA36ED" w:rsidRPr="00AA36ED" w:rsidSect="00AA36ED">
      <w:footerReference w:type="even" r:id="rId18"/>
      <w:footerReference w:type="default" r:id="rId19"/>
      <w:footerReference w:type="first" r:id="rId20"/>
      <w:pgSz w:w="16838" w:h="11906" w:orient="landscape"/>
      <w:pgMar w:top="1701" w:right="1134" w:bottom="851" w:left="1134" w:header="720" w:footer="709" w:gutter="0"/>
      <w:cols w:space="720" w:equalWidth="0">
        <w:col w:w="968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918" w:rsidRDefault="004B6918">
      <w:pPr>
        <w:spacing w:line="240" w:lineRule="auto"/>
        <w:ind w:left="0" w:hanging="2"/>
      </w:pPr>
      <w:r>
        <w:separator/>
      </w:r>
    </w:p>
  </w:endnote>
  <w:endnote w:type="continuationSeparator" w:id="0">
    <w:p w:rsidR="004B6918" w:rsidRDefault="004B69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Style w:val="af1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color w:val="00000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6943725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bothSides" distT="0" distB="0" distL="0" distR="0"/>
              <wp:docPr id="1026" name="Надпись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 algn="ctr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416E" w:rsidRDefault="0083416E">
                          <w:pPr>
                            <w:pStyle w:val="af1"/>
                            <w:suppressAutoHyphens/>
                            <w:ind w:left="0" w:hanging="2"/>
                          </w:pPr>
                        </w:p>
                        <w:p w:rsidR="0083416E" w:rsidRDefault="0083416E">
                          <w:pPr>
                            <w:suppressAutoHyphens/>
                            <w:ind w:left="0" w:hanging="2"/>
                          </w:pPr>
                        </w:p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026" o:spid="_x0000_s1026" type="#_x0000_t202" style="position:absolute;margin-left:546.75pt;margin-top:.05pt;width:6pt;height:13.7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" stroked="f">
              <v:textbox>
                <w:txbxContent>
                  <w:p w:rsidR="0083416E" w:rsidRDefault="0083416E">
                    <w:pPr>
                      <w:pStyle w:val="af1"/>
                      <w:suppressAutoHyphens/>
                      <w:ind w:left="0" w:hanging="2"/>
                    </w:pPr>
                  </w:p>
                  <w:p w:rsidR="0083416E" w:rsidRDefault="0083416E">
                    <w:pPr>
                      <w:suppressAutoHyphens/>
                      <w:ind w:left="0" w:hanging="2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Style w:val="af1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3416E" w:rsidRDefault="0083416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color w:val="00000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918" w:rsidRDefault="004B6918">
      <w:pPr>
        <w:spacing w:line="240" w:lineRule="auto"/>
        <w:ind w:left="0" w:hanging="2"/>
      </w:pPr>
      <w:r>
        <w:separator/>
      </w:r>
    </w:p>
  </w:footnote>
  <w:footnote w:type="continuationSeparator" w:id="0">
    <w:p w:rsidR="004B6918" w:rsidRDefault="004B69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Style w:val="af7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  <w:p w:rsidR="0083416E" w:rsidRDefault="0083416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965274">
      <w:rPr>
        <w:noProof/>
        <w:color w:val="000000"/>
        <w:sz w:val="20"/>
        <w:szCs w:val="20"/>
      </w:rPr>
      <w:t>37</w:t>
    </w:r>
    <w:r>
      <w:rPr>
        <w:color w:val="000000"/>
        <w:sz w:val="20"/>
        <w:szCs w:val="20"/>
      </w:rPr>
      <w:fldChar w:fldCharType="end"/>
    </w:r>
  </w:p>
  <w:p w:rsidR="0083416E" w:rsidRDefault="0083416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6E" w:rsidRDefault="0083416E">
    <w:pPr>
      <w:pBdr>
        <w:top w:val="nil"/>
        <w:left w:val="nil"/>
        <w:bottom w:val="nil"/>
        <w:right w:val="nil"/>
        <w:between w:val="nil"/>
      </w:pBdr>
      <w:tabs>
        <w:tab w:val="left" w:pos="1927"/>
      </w:tabs>
      <w:spacing w:line="240" w:lineRule="auto"/>
      <w:ind w:left="0" w:hanging="2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5014"/>
    <w:multiLevelType w:val="hybridMultilevel"/>
    <w:tmpl w:val="F904D62A"/>
    <w:lvl w:ilvl="0" w:tplc="57DCF0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F1665EF"/>
    <w:multiLevelType w:val="hybridMultilevel"/>
    <w:tmpl w:val="FD0C3782"/>
    <w:lvl w:ilvl="0" w:tplc="960E10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88E2C77"/>
    <w:multiLevelType w:val="multilevel"/>
    <w:tmpl w:val="1E308F0C"/>
    <w:lvl w:ilvl="0">
      <w:start w:val="1"/>
      <w:numFmt w:val="decimal"/>
      <w:pStyle w:val="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3" w15:restartNumberingAfterBreak="0">
    <w:nsid w:val="7F8443A3"/>
    <w:multiLevelType w:val="multilevel"/>
    <w:tmpl w:val="2E640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BEC"/>
    <w:rsid w:val="0001250F"/>
    <w:rsid w:val="00017F5E"/>
    <w:rsid w:val="000A4667"/>
    <w:rsid w:val="000B3756"/>
    <w:rsid w:val="000F275F"/>
    <w:rsid w:val="00111397"/>
    <w:rsid w:val="00132313"/>
    <w:rsid w:val="00136C66"/>
    <w:rsid w:val="00145F69"/>
    <w:rsid w:val="00161FA0"/>
    <w:rsid w:val="0016351B"/>
    <w:rsid w:val="00171990"/>
    <w:rsid w:val="001842C6"/>
    <w:rsid w:val="00192AD6"/>
    <w:rsid w:val="001A13DE"/>
    <w:rsid w:val="001B004A"/>
    <w:rsid w:val="001B71B0"/>
    <w:rsid w:val="001D1930"/>
    <w:rsid w:val="001D4EA6"/>
    <w:rsid w:val="001D6285"/>
    <w:rsid w:val="001E29FD"/>
    <w:rsid w:val="001E3233"/>
    <w:rsid w:val="002070DF"/>
    <w:rsid w:val="00210414"/>
    <w:rsid w:val="00242F63"/>
    <w:rsid w:val="0024731C"/>
    <w:rsid w:val="002642C4"/>
    <w:rsid w:val="00271976"/>
    <w:rsid w:val="002727CF"/>
    <w:rsid w:val="00286D91"/>
    <w:rsid w:val="00292DD1"/>
    <w:rsid w:val="002A6BC6"/>
    <w:rsid w:val="002C5F1E"/>
    <w:rsid w:val="002D08F0"/>
    <w:rsid w:val="002F0616"/>
    <w:rsid w:val="002F3DB0"/>
    <w:rsid w:val="0032303D"/>
    <w:rsid w:val="00333DAC"/>
    <w:rsid w:val="0036592D"/>
    <w:rsid w:val="00367B6B"/>
    <w:rsid w:val="00371091"/>
    <w:rsid w:val="00377094"/>
    <w:rsid w:val="003876E9"/>
    <w:rsid w:val="00393B5C"/>
    <w:rsid w:val="003A2794"/>
    <w:rsid w:val="003D2AEE"/>
    <w:rsid w:val="003D7134"/>
    <w:rsid w:val="003F4503"/>
    <w:rsid w:val="00403426"/>
    <w:rsid w:val="00421735"/>
    <w:rsid w:val="004261CA"/>
    <w:rsid w:val="00434849"/>
    <w:rsid w:val="00443A04"/>
    <w:rsid w:val="00443F12"/>
    <w:rsid w:val="00476791"/>
    <w:rsid w:val="0047716D"/>
    <w:rsid w:val="004861FB"/>
    <w:rsid w:val="004A41BB"/>
    <w:rsid w:val="004B204F"/>
    <w:rsid w:val="004B6918"/>
    <w:rsid w:val="004C1D84"/>
    <w:rsid w:val="004C5BB8"/>
    <w:rsid w:val="004D3935"/>
    <w:rsid w:val="004F5399"/>
    <w:rsid w:val="004F53C3"/>
    <w:rsid w:val="00500F02"/>
    <w:rsid w:val="00535EC9"/>
    <w:rsid w:val="00551632"/>
    <w:rsid w:val="005901B8"/>
    <w:rsid w:val="005E3C1D"/>
    <w:rsid w:val="005E3EA1"/>
    <w:rsid w:val="005F5A18"/>
    <w:rsid w:val="00613DF3"/>
    <w:rsid w:val="00650519"/>
    <w:rsid w:val="00656BD0"/>
    <w:rsid w:val="00665113"/>
    <w:rsid w:val="00696BAA"/>
    <w:rsid w:val="006A5BB8"/>
    <w:rsid w:val="00701958"/>
    <w:rsid w:val="00707286"/>
    <w:rsid w:val="00741A63"/>
    <w:rsid w:val="007C7087"/>
    <w:rsid w:val="007D326E"/>
    <w:rsid w:val="007E159B"/>
    <w:rsid w:val="007E5C1B"/>
    <w:rsid w:val="007F666C"/>
    <w:rsid w:val="00800C83"/>
    <w:rsid w:val="00816F85"/>
    <w:rsid w:val="00822B5F"/>
    <w:rsid w:val="008255FB"/>
    <w:rsid w:val="0083416E"/>
    <w:rsid w:val="00850EC6"/>
    <w:rsid w:val="008737E4"/>
    <w:rsid w:val="008947E9"/>
    <w:rsid w:val="00896248"/>
    <w:rsid w:val="008C0406"/>
    <w:rsid w:val="008C2D0D"/>
    <w:rsid w:val="008D565D"/>
    <w:rsid w:val="0090759E"/>
    <w:rsid w:val="00916B88"/>
    <w:rsid w:val="00922BD4"/>
    <w:rsid w:val="00944116"/>
    <w:rsid w:val="00946FE5"/>
    <w:rsid w:val="009502EC"/>
    <w:rsid w:val="00965274"/>
    <w:rsid w:val="00983403"/>
    <w:rsid w:val="00987E60"/>
    <w:rsid w:val="009A5E2D"/>
    <w:rsid w:val="009B5A30"/>
    <w:rsid w:val="009B65ED"/>
    <w:rsid w:val="009F0CF7"/>
    <w:rsid w:val="00A048AE"/>
    <w:rsid w:val="00A32B52"/>
    <w:rsid w:val="00A85DD2"/>
    <w:rsid w:val="00AA36ED"/>
    <w:rsid w:val="00AD077D"/>
    <w:rsid w:val="00AD374C"/>
    <w:rsid w:val="00AF2C2F"/>
    <w:rsid w:val="00AF38F4"/>
    <w:rsid w:val="00B06100"/>
    <w:rsid w:val="00B20AE8"/>
    <w:rsid w:val="00B245A3"/>
    <w:rsid w:val="00B347E7"/>
    <w:rsid w:val="00B459B1"/>
    <w:rsid w:val="00B516D1"/>
    <w:rsid w:val="00B67FBE"/>
    <w:rsid w:val="00B91BE5"/>
    <w:rsid w:val="00BA59CE"/>
    <w:rsid w:val="00BA79B0"/>
    <w:rsid w:val="00BA7E3D"/>
    <w:rsid w:val="00BB7BCE"/>
    <w:rsid w:val="00BE6103"/>
    <w:rsid w:val="00BE7654"/>
    <w:rsid w:val="00C44B70"/>
    <w:rsid w:val="00C47806"/>
    <w:rsid w:val="00CB3B93"/>
    <w:rsid w:val="00CD10EB"/>
    <w:rsid w:val="00CF01EB"/>
    <w:rsid w:val="00D3135A"/>
    <w:rsid w:val="00D33AF8"/>
    <w:rsid w:val="00D45370"/>
    <w:rsid w:val="00D462EF"/>
    <w:rsid w:val="00D85E87"/>
    <w:rsid w:val="00DB5E16"/>
    <w:rsid w:val="00DE4C17"/>
    <w:rsid w:val="00DE5D8A"/>
    <w:rsid w:val="00DF1836"/>
    <w:rsid w:val="00DF4264"/>
    <w:rsid w:val="00E12089"/>
    <w:rsid w:val="00E147CB"/>
    <w:rsid w:val="00E15EC8"/>
    <w:rsid w:val="00E2167F"/>
    <w:rsid w:val="00E2347B"/>
    <w:rsid w:val="00E342ED"/>
    <w:rsid w:val="00E57340"/>
    <w:rsid w:val="00E73032"/>
    <w:rsid w:val="00EA1CD7"/>
    <w:rsid w:val="00ED157D"/>
    <w:rsid w:val="00ED4CAD"/>
    <w:rsid w:val="00EE1A48"/>
    <w:rsid w:val="00F00BEC"/>
    <w:rsid w:val="00F44000"/>
    <w:rsid w:val="00F514C9"/>
    <w:rsid w:val="00F837D5"/>
    <w:rsid w:val="00FB4D6B"/>
    <w:rsid w:val="00F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05A6"/>
  <w15:docId w15:val="{52378CC0-A932-43B3-A604-0FC9478B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styleId="1">
    <w:name w:val="heading 1"/>
    <w:basedOn w:val="a"/>
    <w:next w:val="a"/>
    <w:pPr>
      <w:keepNext/>
      <w:numPr>
        <w:numId w:val="1"/>
      </w:numPr>
      <w:spacing w:before="240" w:after="60"/>
      <w:ind w:left="-1" w:hanging="1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numPr>
        <w:ilvl w:val="2"/>
        <w:numId w:val="1"/>
      </w:numPr>
      <w:ind w:left="-1" w:hanging="1"/>
      <w:jc w:val="center"/>
      <w:outlineLvl w:val="2"/>
    </w:pPr>
    <w:rPr>
      <w:b/>
      <w:caps/>
      <w:sz w:val="44"/>
      <w:szCs w:val="6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pPr>
      <w:jc w:val="center"/>
    </w:pPr>
    <w:rPr>
      <w:i/>
      <w:sz w:val="28"/>
      <w:szCs w:val="20"/>
    </w:rPr>
  </w:style>
  <w:style w:type="character" w:customStyle="1" w:styleId="10">
    <w:name w:val="Заголовок 1 Знак"/>
    <w:rPr>
      <w:rFonts w:ascii="Arial" w:hAnsi="Arial" w:cs="Arial"/>
      <w:b/>
      <w:bCs/>
      <w:w w:val="100"/>
      <w:kern w:val="1"/>
      <w:position w:val="-1"/>
      <w:sz w:val="32"/>
      <w:szCs w:val="32"/>
      <w:effect w:val="none"/>
      <w:vertAlign w:val="baseline"/>
      <w:cs w:val="0"/>
      <w:em w:val="none"/>
      <w:lang w:eastAsia="zh-CN"/>
    </w:rPr>
  </w:style>
  <w:style w:type="character" w:customStyle="1" w:styleId="WW8Num1z0">
    <w:name w:val="WW8Num1z0"/>
    <w:rPr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eastAsia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Times New Roman" w:eastAsia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Times New Roman" w:eastAsia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3">
    <w:name w:val="WW8Num1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4">
    <w:name w:val="WW8Num1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5">
    <w:name w:val="WW8Num1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6">
    <w:name w:val="WW8Num1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7">
    <w:name w:val="WW8Num1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8">
    <w:name w:val="WW8Num1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z2">
    <w:name w:val="WW8Num1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z3">
    <w:name w:val="WW8Num13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styleId="a5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a6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bidi="ar-SA"/>
    </w:rPr>
  </w:style>
  <w:style w:type="character" w:customStyle="1" w:styleId="a8">
    <w:name w:val="Название Знак"/>
    <w:rPr>
      <w:i/>
      <w:w w:val="100"/>
      <w:position w:val="-1"/>
      <w:sz w:val="28"/>
      <w:effect w:val="none"/>
      <w:vertAlign w:val="baseline"/>
      <w:cs w:val="0"/>
      <w:em w:val="none"/>
      <w:lang w:val="ru-RU" w:bidi="ar-SA"/>
    </w:rPr>
  </w:style>
  <w:style w:type="paragraph" w:customStyle="1" w:styleId="a9">
    <w:name w:val="Название"/>
    <w:basedOn w:val="a"/>
    <w:pPr>
      <w:suppressAutoHyphens/>
      <w:jc w:val="center"/>
    </w:pPr>
    <w:rPr>
      <w:i/>
      <w:sz w:val="28"/>
      <w:szCs w:val="20"/>
    </w:rPr>
  </w:style>
  <w:style w:type="character" w:customStyle="1" w:styleId="30">
    <w:name w:val="Основной текст 3 Знак"/>
    <w:rPr>
      <w:w w:val="100"/>
      <w:position w:val="-1"/>
      <w:sz w:val="16"/>
      <w:szCs w:val="16"/>
      <w:effect w:val="none"/>
      <w:vertAlign w:val="baseline"/>
      <w:cs w:val="0"/>
      <w:em w:val="none"/>
      <w:lang w:val="ru-RU" w:bidi="ar-SA"/>
    </w:rPr>
  </w:style>
  <w:style w:type="character" w:styleId="aa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b">
    <w:name w:val="page number"/>
    <w:basedOn w:val="11"/>
    <w:rPr>
      <w:w w:val="100"/>
      <w:position w:val="-1"/>
      <w:effect w:val="none"/>
      <w:vertAlign w:val="baseline"/>
      <w:cs w:val="0"/>
      <w:em w:val="none"/>
    </w:rPr>
  </w:style>
  <w:style w:type="character" w:customStyle="1" w:styleId="ac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newstext">
    <w:name w:val="newstext"/>
    <w:basedOn w:val="11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leChar">
    <w:name w:val="Title Char"/>
    <w:rPr>
      <w:b/>
      <w:bCs/>
      <w:w w:val="100"/>
      <w:position w:val="-1"/>
      <w:sz w:val="28"/>
      <w:szCs w:val="24"/>
      <w:effect w:val="none"/>
      <w:vertAlign w:val="baseline"/>
      <w:cs w:val="0"/>
      <w:em w:val="none"/>
      <w:lang w:val="ru-RU" w:bidi="ar-SA"/>
    </w:rPr>
  </w:style>
  <w:style w:type="paragraph" w:styleId="a4">
    <w:name w:val="Body Text"/>
    <w:basedOn w:val="a"/>
    <w:pPr>
      <w:spacing w:after="120"/>
    </w:pPr>
  </w:style>
  <w:style w:type="paragraph" w:styleId="ad">
    <w:name w:val="List"/>
    <w:basedOn w:val="a4"/>
  </w:style>
  <w:style w:type="paragraph" w:styleId="ae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13">
    <w:name w:val="Название объекта1"/>
    <w:basedOn w:val="a"/>
    <w:next w:val="a"/>
    <w:pPr>
      <w:spacing w:after="60"/>
      <w:jc w:val="center"/>
    </w:pPr>
    <w:rPr>
      <w:caps/>
      <w:sz w:val="28"/>
      <w:szCs w:val="28"/>
    </w:rPr>
  </w:style>
  <w:style w:type="paragraph" w:styleId="af">
    <w:name w:val="Body Text Indent"/>
    <w:basedOn w:val="a"/>
    <w:pPr>
      <w:spacing w:after="120"/>
      <w:ind w:left="283" w:firstLine="0"/>
    </w:p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 w:firstLine="0"/>
    </w:pPr>
  </w:style>
  <w:style w:type="paragraph" w:styleId="af0">
    <w:name w:val="Normal (Web)"/>
    <w:basedOn w:val="a"/>
    <w:uiPriority w:val="99"/>
  </w:style>
  <w:style w:type="paragraph" w:customStyle="1" w:styleId="14">
    <w:name w:val="Абзац1 без отступа"/>
    <w:basedOn w:val="a"/>
    <w:pPr>
      <w:spacing w:after="60" w:line="360" w:lineRule="atLeast"/>
      <w:jc w:val="both"/>
    </w:pPr>
    <w:rPr>
      <w:sz w:val="28"/>
      <w:szCs w:val="20"/>
    </w:rPr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styleId="15">
    <w:name w:val="toc 1"/>
    <w:basedOn w:val="a"/>
    <w:next w:val="a"/>
    <w:pPr>
      <w:tabs>
        <w:tab w:val="right" w:leader="dot" w:pos="9345"/>
      </w:tabs>
      <w:spacing w:line="360" w:lineRule="auto"/>
    </w:pPr>
  </w:style>
  <w:style w:type="paragraph" w:styleId="20">
    <w:name w:val="toc 2"/>
    <w:basedOn w:val="a"/>
    <w:next w:val="a"/>
    <w:pPr>
      <w:ind w:left="240" w:firstLine="0"/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pPr>
      <w:jc w:val="center"/>
    </w:pPr>
    <w:rPr>
      <w:sz w:val="30"/>
      <w:szCs w:val="30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lang w:eastAsia="zh-CN"/>
    </w:rPr>
  </w:style>
  <w:style w:type="paragraph" w:customStyle="1" w:styleId="ConsPlusCell">
    <w:name w:val="ConsPlusCel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lang w:eastAsia="zh-CN"/>
    </w:rPr>
  </w:style>
  <w:style w:type="paragraph" w:customStyle="1" w:styleId="ConsPlusNonformat">
    <w:name w:val="ConsPlusNonformat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  <w:lang w:eastAsia="zh-CN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"/>
  </w:style>
  <w:style w:type="paragraph" w:customStyle="1" w:styleId="ConsPlusTitle">
    <w:name w:val="ConsPlusTitle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b/>
      <w:position w:val="-1"/>
      <w:sz w:val="24"/>
    </w:rPr>
  </w:style>
  <w:style w:type="paragraph" w:styleId="af6">
    <w:name w:val="List Paragraph"/>
    <w:basedOn w:val="a"/>
    <w:uiPriority w:val="34"/>
    <w:qFormat/>
    <w:pPr>
      <w:suppressAutoHyphens/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af7">
    <w:name w:val="header"/>
    <w:basedOn w:val="a"/>
    <w:qFormat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customStyle="1" w:styleId="16">
    <w:name w:val="Название Знак1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eastAsia="zh-CN"/>
    </w:rPr>
  </w:style>
  <w:style w:type="character" w:customStyle="1" w:styleId="-">
    <w:name w:val="Интернет-ссылка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9">
    <w:name w:val="Ниж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styleId="17">
    <w:name w:val="index 1"/>
    <w:basedOn w:val="a"/>
    <w:next w:val="a"/>
    <w:qFormat/>
    <w:pPr>
      <w:ind w:left="240" w:hanging="240"/>
    </w:pPr>
  </w:style>
  <w:style w:type="paragraph" w:styleId="afa">
    <w:name w:val="index heading"/>
    <w:basedOn w:val="a"/>
    <w:pPr>
      <w:suppressLineNumbers/>
      <w:suppressAutoHyphens/>
      <w:spacing w:after="160" w:line="259" w:lineRule="auto"/>
    </w:pPr>
    <w:rPr>
      <w:rFonts w:ascii="Calibri" w:eastAsia="Calibri" w:hAnsi="Calibri" w:cs="Mangal"/>
      <w:sz w:val="22"/>
      <w:szCs w:val="22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b">
    <w:name w:val="Цветовое выделение"/>
    <w:rPr>
      <w:b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ListLabel1">
    <w:name w:val="ListLabel 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">
    <w:name w:val="ListLabel 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">
    <w:name w:val="ListLabel 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">
    <w:name w:val="ListLabel 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">
    <w:name w:val="ListLabel 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">
    <w:name w:val="ListLabel 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">
    <w:name w:val="ListLabel 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">
    <w:name w:val="ListLabel 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">
    <w:name w:val="ListLabel 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">
    <w:name w:val="ListLabel 1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">
    <w:name w:val="ListLabel 1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">
    <w:name w:val="ListLabel 1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">
    <w:name w:val="ListLabel 1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4">
    <w:name w:val="ListLabel 1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5">
    <w:name w:val="ListLabel 1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6">
    <w:name w:val="ListLabel 1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7">
    <w:name w:val="ListLabel 1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8">
    <w:name w:val="ListLabel 1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9">
    <w:name w:val="ListLabel 1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0">
    <w:name w:val="ListLabel 2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1">
    <w:name w:val="ListLabel 2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2">
    <w:name w:val="ListLabel 2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3">
    <w:name w:val="ListLabel 2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4">
    <w:name w:val="ListLabel 2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5">
    <w:name w:val="ListLabel 2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6">
    <w:name w:val="ListLabel 2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7">
    <w:name w:val="ListLabel 2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8">
    <w:name w:val="ListLabel 2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29">
    <w:name w:val="ListLabel 2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0">
    <w:name w:val="ListLabel 3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1">
    <w:name w:val="ListLabel 3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2">
    <w:name w:val="ListLabel 3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3">
    <w:name w:val="ListLabel 3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4">
    <w:name w:val="ListLabel 3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5">
    <w:name w:val="ListLabel 3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6">
    <w:name w:val="ListLabel 3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7">
    <w:name w:val="ListLabel 3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8">
    <w:name w:val="ListLabel 3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39">
    <w:name w:val="ListLabel 3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0">
    <w:name w:val="ListLabel 4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1">
    <w:name w:val="ListLabel 4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2">
    <w:name w:val="ListLabel 4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3">
    <w:name w:val="ListLabel 4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4">
    <w:name w:val="ListLabel 4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5">
    <w:name w:val="ListLabel 4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6">
    <w:name w:val="ListLabel 4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7">
    <w:name w:val="ListLabel 47"/>
    <w:rPr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ListLabel48">
    <w:name w:val="ListLabel 4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49">
    <w:name w:val="ListLabel 4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0">
    <w:name w:val="ListLabel 5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1">
    <w:name w:val="ListLabel 5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2">
    <w:name w:val="ListLabel 5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3">
    <w:name w:val="ListLabel 5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4">
    <w:name w:val="ListLabel 5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5">
    <w:name w:val="ListLabel 5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6">
    <w:name w:val="ListLabel 5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7">
    <w:name w:val="ListLabel 5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8">
    <w:name w:val="ListLabel 5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59">
    <w:name w:val="ListLabel 5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0">
    <w:name w:val="ListLabel 6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1">
    <w:name w:val="ListLabel 6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2">
    <w:name w:val="ListLabel 6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3">
    <w:name w:val="ListLabel 6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4">
    <w:name w:val="ListLabel 6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5">
    <w:name w:val="ListLabel 6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6">
    <w:name w:val="ListLabel 6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7">
    <w:name w:val="ListLabel 6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8">
    <w:name w:val="ListLabel 6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69">
    <w:name w:val="ListLabel 6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0">
    <w:name w:val="ListLabel 7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1">
    <w:name w:val="ListLabel 7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2">
    <w:name w:val="ListLabel 7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3">
    <w:name w:val="ListLabel 7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4">
    <w:name w:val="ListLabel 7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5">
    <w:name w:val="ListLabel 7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6">
    <w:name w:val="ListLabel 7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7">
    <w:name w:val="ListLabel 7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8">
    <w:name w:val="ListLabel 7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79">
    <w:name w:val="ListLabel 7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0">
    <w:name w:val="ListLabel 8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1">
    <w:name w:val="ListLabel 8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2">
    <w:name w:val="ListLabel 8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3">
    <w:name w:val="ListLabel 8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4">
    <w:name w:val="ListLabel 8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5">
    <w:name w:val="ListLabel 8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6">
    <w:name w:val="ListLabel 8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7">
    <w:name w:val="ListLabel 8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8">
    <w:name w:val="ListLabel 8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89">
    <w:name w:val="ListLabel 8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0">
    <w:name w:val="ListLabel 9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1">
    <w:name w:val="ListLabel 9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2">
    <w:name w:val="ListLabel 9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3">
    <w:name w:val="ListLabel 9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4">
    <w:name w:val="ListLabel 9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5">
    <w:name w:val="ListLabel 9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6">
    <w:name w:val="ListLabel 9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7">
    <w:name w:val="ListLabel 9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8">
    <w:name w:val="ListLabel 9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99">
    <w:name w:val="ListLabel 9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0">
    <w:name w:val="ListLabel 10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1">
    <w:name w:val="ListLabel 10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2">
    <w:name w:val="ListLabel 10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3">
    <w:name w:val="ListLabel 10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4">
    <w:name w:val="ListLabel 10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5">
    <w:name w:val="ListLabel 10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6">
    <w:name w:val="ListLabel 10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7">
    <w:name w:val="ListLabel 10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8">
    <w:name w:val="ListLabel 10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09">
    <w:name w:val="ListLabel 10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0">
    <w:name w:val="ListLabel 11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1">
    <w:name w:val="ListLabel 11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2">
    <w:name w:val="ListLabel 11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3">
    <w:name w:val="ListLabel 11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4">
    <w:name w:val="ListLabel 11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5">
    <w:name w:val="ListLabel 11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6">
    <w:name w:val="ListLabel 11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7">
    <w:name w:val="ListLabel 11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8">
    <w:name w:val="ListLabel 11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19">
    <w:name w:val="ListLabel 11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0">
    <w:name w:val="ListLabel 12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1">
    <w:name w:val="ListLabel 12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2">
    <w:name w:val="ListLabel 12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3">
    <w:name w:val="ListLabel 12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4">
    <w:name w:val="ListLabel 12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5">
    <w:name w:val="ListLabel 12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6">
    <w:name w:val="ListLabel 12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7">
    <w:name w:val="ListLabel 12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8">
    <w:name w:val="ListLabel 12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29">
    <w:name w:val="ListLabel 12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0">
    <w:name w:val="ListLabel 13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1">
    <w:name w:val="ListLabel 13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2">
    <w:name w:val="ListLabel 13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3">
    <w:name w:val="ListLabel 13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4">
    <w:name w:val="ListLabel 13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5">
    <w:name w:val="ListLabel 13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6">
    <w:name w:val="ListLabel 13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7">
    <w:name w:val="ListLabel 137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8">
    <w:name w:val="ListLabel 138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39">
    <w:name w:val="ListLabel 139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40">
    <w:name w:val="ListLabel 140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41">
    <w:name w:val="ListLabel 141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42">
    <w:name w:val="ListLabel 142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43">
    <w:name w:val="ListLabel 143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44">
    <w:name w:val="ListLabel 144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45">
    <w:name w:val="ListLabel 145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character" w:customStyle="1" w:styleId="ListLabel146">
    <w:name w:val="ListLabel 146"/>
    <w:rPr>
      <w:dstrike w:val="0"/>
      <w:color w:val="000000"/>
      <w:w w:val="100"/>
      <w:position w:val="0"/>
      <w:sz w:val="28"/>
      <w:szCs w:val="28"/>
      <w:highlight w:val="white"/>
      <w:u w:val="none" w:color="000000"/>
      <w:effect w:val="none"/>
      <w:vertAlign w:val="baseline"/>
      <w:cs w:val="0"/>
      <w:em w:val="none"/>
    </w:rPr>
  </w:style>
  <w:style w:type="paragraph" w:styleId="af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54" w:type="dxa"/>
        <w:left w:w="67" w:type="dxa"/>
        <w:right w:w="5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70" w:type="dxa"/>
        <w:right w:w="7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70" w:type="dxa"/>
        <w:right w:w="7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70" w:type="dxa"/>
        <w:right w:w="75" w:type="dxa"/>
      </w:tblCellMar>
    </w:tblPr>
  </w:style>
  <w:style w:type="table" w:styleId="aff4">
    <w:name w:val="Table Grid"/>
    <w:basedOn w:val="a1"/>
    <w:uiPriority w:val="59"/>
    <w:rsid w:val="006A5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qFormat/>
    <w:rsid w:val="006A5BB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1pt">
    <w:name w:val="Основной текст + 11 pt"/>
    <w:basedOn w:val="a0"/>
    <w:rsid w:val="006A5BB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8">
    <w:name w:val="заголовок 1"/>
    <w:basedOn w:val="a"/>
    <w:next w:val="a"/>
    <w:uiPriority w:val="99"/>
    <w:rsid w:val="001842C6"/>
    <w:pPr>
      <w:keepNext/>
      <w:autoSpaceDE w:val="0"/>
      <w:autoSpaceDN w:val="0"/>
      <w:spacing w:line="240" w:lineRule="auto"/>
      <w:ind w:leftChars="0" w:left="0" w:firstLineChars="0" w:firstLine="0"/>
      <w:jc w:val="center"/>
      <w:textDirection w:val="lrTb"/>
      <w:textAlignment w:val="auto"/>
    </w:pPr>
    <w:rPr>
      <w:b/>
      <w:bCs/>
      <w:position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7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regiontatarsk.nso.ru" TargetMode="Externa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10957</Words>
  <Characters>62456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Плотникова</dc:creator>
  <cp:lastModifiedBy>39org-chernova-om</cp:lastModifiedBy>
  <cp:revision>4</cp:revision>
  <cp:lastPrinted>2020-09-16T09:47:00Z</cp:lastPrinted>
  <dcterms:created xsi:type="dcterms:W3CDTF">2020-09-16T08:12:00Z</dcterms:created>
  <dcterms:modified xsi:type="dcterms:W3CDTF">2020-09-16T09:56:00Z</dcterms:modified>
</cp:coreProperties>
</file>